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afterAutospacing="0"/>
        <w:tabs>
          <w:tab w:val="left" w:pos="1165" w:leader="none"/>
          <w:tab w:val="left" w:pos="4075" w:leader="none"/>
        </w:tabs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  <w:t xml:space="preserve">Заключение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</w:p>
    <w:p>
      <w:pPr>
        <w:ind w:left="0" w:right="0" w:firstLine="0"/>
        <w:jc w:val="center"/>
        <w:spacing w:after="0" w:afterAutospacing="0"/>
        <w:tabs>
          <w:tab w:val="left" w:pos="1165" w:leader="none"/>
          <w:tab w:val="left" w:pos="4075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по результатам экспертизы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Постановление Администрации Таштыпского района Республики Хакасия от 27.01.2025 № 16 </w:t>
      </w:r>
      <w:r>
        <w:rPr>
          <w:rFonts w:ascii="Times New Roman" w:hAnsi="Times New Roman"/>
          <w:sz w:val="26"/>
        </w:rPr>
        <w:t xml:space="preserve">О внесении изменений в приложение к постановлению Администрации Таштыпского района </w:t>
      </w:r>
      <w:r>
        <w:rPr>
          <w:rFonts w:ascii="Times New Roman" w:hAnsi="Times New Roman"/>
          <w:sz w:val="26"/>
          <w:lang w:val="ru-RU"/>
        </w:rPr>
        <w:t xml:space="preserve">Республики Хакасия </w:t>
      </w:r>
      <w:r>
        <w:rPr>
          <w:rFonts w:ascii="Times New Roman" w:hAnsi="Times New Roman"/>
          <w:sz w:val="26"/>
        </w:rPr>
        <w:t xml:space="preserve">от 24.07.2019г. № 361 «Об утверждении муниципальной программы «Развитие малого и среднего предпринимательства в Таштыпском районе»</w:t>
      </w:r>
      <w:r/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</w:p>
    <w:p>
      <w:pPr>
        <w:ind w:left="0" w:right="0" w:firstLine="0"/>
        <w:jc w:val="both"/>
        <w:spacing w:after="0" w:afterAutospacing="0"/>
        <w:tabs>
          <w:tab w:val="left" w:pos="1165" w:leader="none"/>
          <w:tab w:val="left" w:pos="4075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617"/>
        <w:ind w:left="0" w:right="0" w:firstLine="709"/>
        <w:jc w:val="both"/>
        <w:spacing w:after="0" w:afterAutospacing="0"/>
        <w:rPr>
          <w:rFonts w:ascii="Times New Roman" w:hAnsi="Times New Roman" w:cs="Times New Roman"/>
          <w:i w:val="0"/>
          <w:iCs w:val="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Настоящее заключение подготовлено в соответствии с требованиями  </w:t>
      </w:r>
      <w:r>
        <w:rPr>
          <w:rStyle w:val="1_637"/>
          <w:rFonts w:ascii="Times New Roman" w:hAnsi="Times New Roman" w:eastAsia="Times New Roman" w:cs="Times New Roman"/>
          <w:bCs/>
          <w:i w:val="0"/>
          <w:iCs w:val="0"/>
          <w:sz w:val="26"/>
          <w:szCs w:val="26"/>
        </w:rPr>
        <w:t xml:space="preserve">Порядка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</w:t>
      </w:r>
      <w:r>
        <w:rPr>
          <w:rStyle w:val="1_637"/>
          <w:rFonts w:ascii="Times New Roman" w:hAnsi="Times New Roman" w:eastAsia="Times New Roman" w:cs="Times New Roman"/>
          <w:bCs/>
          <w:i w:val="0"/>
          <w:iCs w:val="0"/>
          <w:sz w:val="26"/>
          <w:szCs w:val="26"/>
        </w:rPr>
        <w:t xml:space="preserve">проведения оценки регулирующего воздействия проектов муниципальных нормативных правовых актов Администрации Таштыпского района Ре</w:t>
      </w:r>
      <w:r>
        <w:rPr>
          <w:rStyle w:val="1_637"/>
          <w:rFonts w:ascii="Times New Roman" w:hAnsi="Times New Roman" w:eastAsia="Times New Roman" w:cs="Times New Roman"/>
          <w:bCs/>
          <w:i w:val="0"/>
          <w:iCs w:val="0"/>
          <w:sz w:val="26"/>
          <w:szCs w:val="26"/>
        </w:rPr>
        <w:t xml:space="preserve">спублики Хакасия 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экспертизы муниципальных нормативных правовых актов </w:t>
      </w:r>
      <w:r>
        <w:rPr>
          <w:rStyle w:val="1_637"/>
          <w:rFonts w:ascii="Times New Roman" w:hAnsi="Times New Roman" w:eastAsia="Times New Roman" w:cs="Times New Roman"/>
          <w:bCs/>
          <w:i w:val="0"/>
          <w:iCs w:val="0"/>
          <w:sz w:val="26"/>
          <w:szCs w:val="26"/>
        </w:rPr>
        <w:t xml:space="preserve">Администрации Таштыпского района Ре</w:t>
      </w:r>
      <w:r>
        <w:rPr>
          <w:rStyle w:val="1_637"/>
          <w:rFonts w:ascii="Times New Roman" w:hAnsi="Times New Roman" w:eastAsia="Times New Roman" w:cs="Times New Roman"/>
          <w:bCs/>
          <w:i w:val="0"/>
          <w:iCs w:val="0"/>
          <w:sz w:val="26"/>
          <w:szCs w:val="26"/>
        </w:rPr>
        <w:t xml:space="preserve">спублики Хакасия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затрагивающих вопросы осуществления предпринимательской и иной экономической деятельности</w:t>
      </w:r>
      <w:r>
        <w:rPr>
          <w:rFonts w:ascii="Times New Roman" w:hAnsi="Times New Roman" w:eastAsia="Times New Roman" w:cs="Times New Roman"/>
          <w:bCs/>
          <w:i w:val="0"/>
          <w:iCs w:val="0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6"/>
          <w:szCs w:val="26"/>
        </w:rPr>
      </w:r>
      <w:r>
        <w:rPr>
          <w:rFonts w:ascii="Times New Roman" w:hAnsi="Times New Roman" w:eastAsia="Times New Roman" w:cs="Times New Roman"/>
          <w:bCs w:val="0"/>
          <w:i w:val="0"/>
          <w:sz w:val="26"/>
          <w:szCs w:val="26"/>
        </w:rPr>
      </w:r>
      <w:r>
        <w:rPr>
          <w:rFonts w:ascii="Times New Roman" w:hAnsi="Times New Roman" w:cs="Times New Roman"/>
          <w:bCs w:val="0"/>
          <w:i w:val="0"/>
          <w:sz w:val="26"/>
          <w:szCs w:val="26"/>
        </w:rPr>
      </w:r>
      <w:r>
        <w:rPr>
          <w:rFonts w:ascii="Times New Roman" w:hAnsi="Times New Roman" w:cs="Times New Roman"/>
          <w:i w:val="0"/>
          <w:iCs w:val="0"/>
          <w:sz w:val="26"/>
          <w:szCs w:val="26"/>
          <w:highlight w:val="none"/>
        </w:rPr>
      </w:r>
    </w:p>
    <w:tbl>
      <w:tblPr>
        <w:tblStyle w:val="48"/>
        <w:tblW w:w="0" w:type="auto"/>
        <w:tblLook w:val="04A0" w:firstRow="1" w:lastRow="0" w:firstColumn="1" w:lastColumn="0" w:noHBand="0" w:noVBand="1"/>
      </w:tblPr>
      <w:tblGrid>
        <w:gridCol w:w="992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2" w:type="dxa"/>
            <w:textDirection w:val="lrTb"/>
            <w:noWrap w:val="false"/>
          </w:tcPr>
          <w:p>
            <w:pPr>
              <w:ind w:left="0" w:right="0" w:firstLine="709"/>
              <w:jc w:val="both"/>
              <w:spacing w:after="0" w:afterAutospacing="0"/>
              <w:rPr>
                <w:rFonts w:ascii="Times New Roman" w:hAnsi="Times New Roman" w:cs="Times New Roman"/>
                <w:bCs w:val="0"/>
                <w:i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6"/>
                <w:szCs w:val="26"/>
                <w:highlight w:val="none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Разработчик нормативного акта: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тдел экономики, промышленности и малого предпринимательства Администрации Таштыпского района Республики Хакасия.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2" w:type="dxa"/>
            <w:textDirection w:val="lrTb"/>
            <w:noWrap w:val="false"/>
          </w:tcPr>
          <w:p>
            <w:pPr>
              <w:ind w:left="0" w:right="0" w:firstLine="709"/>
              <w:jc w:val="both"/>
              <w:spacing w:after="0" w:afterAutospacing="0"/>
              <w:rPr>
                <w:rFonts w:ascii="Times New Roman" w:hAnsi="Times New Roman" w:cs="Times New Roman"/>
                <w:bCs w:val="0"/>
                <w:i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6"/>
                <w:szCs w:val="26"/>
                <w:highlight w:val="none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Наименование нормативного акта, в отношении которого проводится процедура оценки регулирующего воздействия: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  <w:highlight w:val="none"/>
              </w:rPr>
              <w:t xml:space="preserve">Постановление Администрации Таштыпского района Республики Хакасия от 27.01.2025 № 16 </w:t>
            </w:r>
            <w:r>
              <w:rPr>
                <w:rFonts w:ascii="Times New Roman" w:hAnsi="Times New Roman"/>
                <w:sz w:val="26"/>
              </w:rPr>
              <w:t xml:space="preserve">О внесении изменений в приложение к постановлению Администрации Таштыпского района </w:t>
            </w:r>
            <w:r>
              <w:rPr>
                <w:rFonts w:ascii="Times New Roman" w:hAnsi="Times New Roman"/>
                <w:sz w:val="26"/>
                <w:lang w:val="ru-RU"/>
              </w:rPr>
              <w:t xml:space="preserve">Республики Хакасия </w:t>
            </w:r>
            <w:r>
              <w:rPr>
                <w:rFonts w:ascii="Times New Roman" w:hAnsi="Times New Roman"/>
                <w:sz w:val="26"/>
              </w:rPr>
              <w:t xml:space="preserve">от 24.07.2019г. № 361 «Об утверждении муниципальной программы «Развитие малого и среднего предпринимательства в Таштыпском районе»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6"/>
                <w:szCs w:val="26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2" w:type="dxa"/>
            <w:textDirection w:val="lrTb"/>
            <w:noWrap w:val="false"/>
          </w:tcPr>
          <w:p>
            <w:pPr>
              <w:ind w:left="0" w:right="0" w:firstLine="709"/>
              <w:jc w:val="both"/>
              <w:spacing w:after="0" w:afterAutospacing="0"/>
              <w:rPr>
                <w:rFonts w:ascii="Times New Roman" w:hAnsi="Times New Roman" w:eastAsia="Times New Roman" w:cs="Times New Roman"/>
                <w:b/>
                <w:bCs/>
                <w:i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6"/>
                <w:szCs w:val="26"/>
                <w:highlight w:val="none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Оценка соответствия процедур оценки регулирующего воздействия требованиям </w:t>
            </w:r>
            <w:r>
              <w:rPr>
                <w:rStyle w:val="1_637"/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6"/>
                <w:szCs w:val="26"/>
              </w:rPr>
              <w:t xml:space="preserve">Порядка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Style w:val="1_637"/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6"/>
                <w:szCs w:val="26"/>
              </w:rPr>
              <w:t xml:space="preserve">проведения оценки регулирующего воздействия проектов муниципальных нормативных правовых актов Администрации Таштыпского района Ре</w:t>
            </w:r>
            <w:r>
              <w:rPr>
                <w:rStyle w:val="1_637"/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6"/>
                <w:szCs w:val="26"/>
              </w:rPr>
              <w:t xml:space="preserve">спублики Хакасия и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экспертизы муниципальных нормативных правовых актов </w:t>
            </w:r>
            <w:r>
              <w:rPr>
                <w:rStyle w:val="1_637"/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6"/>
                <w:szCs w:val="26"/>
              </w:rPr>
              <w:t xml:space="preserve">Администрации Таштыпского района Ре</w:t>
            </w:r>
            <w:r>
              <w:rPr>
                <w:rStyle w:val="1_637"/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6"/>
                <w:szCs w:val="26"/>
              </w:rPr>
              <w:t xml:space="preserve">спублики Хакасия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, затрагивающих вопросы осуществления предпринимательской и иной экономической деятельности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, (далее - Порядок):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highlight w:val="none"/>
              </w:rPr>
            </w:r>
          </w:p>
          <w:p>
            <w:pPr>
              <w:ind w:left="0" w:right="0" w:firstLine="709"/>
              <w:jc w:val="both"/>
              <w:spacing w:after="0" w:afterAutospac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highlight w:val="none"/>
              </w:rPr>
              <w:t xml:space="preserve">При проведении экспертизы </w:t>
            </w:r>
            <w:r>
              <w:rPr>
                <w:rStyle w:val="1_637"/>
                <w:rFonts w:ascii="Times New Roman" w:hAnsi="Times New Roman" w:eastAsia="Times New Roman" w:cs="Times New Roman"/>
                <w:bCs/>
                <w:i w:val="0"/>
                <w:iCs w:val="0"/>
                <w:sz w:val="26"/>
                <w:szCs w:val="26"/>
              </w:rPr>
              <w:t xml:space="preserve">нормативных правовых актов соблюдены процедуры, предусмотренные Порядком: размещено уведомление о проведении публичных обсуждений, соблюдены сроки проведения публичных обсуждений.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2" w:type="dxa"/>
            <w:textDirection w:val="lrTb"/>
            <w:noWrap w:val="false"/>
          </w:tcPr>
          <w:p>
            <w:pPr>
              <w:ind w:left="0" w:right="0" w:firstLine="709"/>
              <w:jc w:val="both"/>
              <w:spacing w:after="0" w:afterAutospacing="0"/>
              <w:rPr>
                <w:rFonts w:ascii="Times New Roman" w:hAnsi="Times New Roman" w:cs="Times New Roman"/>
                <w:bCs w:val="0"/>
                <w:i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6"/>
                <w:szCs w:val="26"/>
                <w:highlight w:val="none"/>
              </w:rPr>
              <w:t xml:space="preserve">3.1.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Сведения о необходимости доработки отчета о проведении оценки регулирующего воздействия нормативного правового акта (*заполняется в случае несоответствия Порядку):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—————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2" w:type="dxa"/>
            <w:vMerge w:val="restart"/>
            <w:textDirection w:val="lrTb"/>
            <w:noWrap w:val="false"/>
          </w:tcPr>
          <w:p>
            <w:pPr>
              <w:ind w:left="0" w:right="0" w:firstLine="709"/>
              <w:jc w:val="both"/>
              <w:spacing w:after="0" w:afterAutospacing="0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6"/>
                <w:szCs w:val="26"/>
                <w:highlight w:val="none"/>
              </w:rPr>
              <w:t xml:space="preserve">4.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Оценка качества исполнения процедур оценки регулирующего воздействия требованиям Порядка: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2" w:type="dxa"/>
            <w:vMerge w:val="restart"/>
            <w:textDirection w:val="lrTb"/>
            <w:noWrap w:val="false"/>
          </w:tcPr>
          <w:p>
            <w:pPr>
              <w:ind w:left="0" w:right="0" w:firstLine="709"/>
              <w:jc w:val="both"/>
              <w:spacing w:after="0" w:afterAutospacing="0"/>
              <w:rPr>
                <w:rFonts w:ascii="Times New Roman" w:hAnsi="Times New Roman" w:eastAsia="Times New Roman" w:cs="Times New Roman"/>
                <w:b/>
                <w:bCs/>
                <w:i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6"/>
                <w:szCs w:val="26"/>
                <w:highlight w:val="none"/>
              </w:rPr>
              <w:t xml:space="preserve">4.1.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Оценка отчета о проведенных процедурах оценки регулирующего воздействия на соответствие следующим требованиям: обоснованность выбора уполномоченным органом наиболее эффективного варианта решения проблемы: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6"/>
                <w:szCs w:val="26"/>
                <w:highlight w:val="none"/>
              </w:rPr>
            </w:r>
          </w:p>
          <w:p>
            <w:pPr>
              <w:ind w:left="0" w:right="0" w:firstLine="709"/>
              <w:jc w:val="both"/>
              <w:spacing w:after="0" w:afterAutospacing="0"/>
              <w:rPr>
                <w:rFonts w:ascii="Times New Roman" w:hAnsi="Times New Roman" w:cs="Times New Roman"/>
                <w:b w:val="0"/>
                <w:bCs w:val="0"/>
                <w:i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  <w:highlight w:val="none"/>
              </w:rPr>
              <w:t xml:space="preserve">Проведенная процедура оценки регулирующего воздействия содержит обоснованные решения проблемы предложенным способом регулирования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2" w:type="dxa"/>
            <w:vMerge w:val="restart"/>
            <w:textDirection w:val="lrTb"/>
            <w:noWrap w:val="false"/>
          </w:tcPr>
          <w:p>
            <w:pPr>
              <w:ind w:left="0" w:right="0" w:firstLine="709"/>
              <w:jc w:val="both"/>
              <w:spacing w:after="0" w:afterAutospacing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6"/>
                <w:szCs w:val="26"/>
                <w:highlight w:val="none"/>
              </w:rPr>
              <w:t xml:space="preserve">4.2.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соблюдение сроков выполнения отдельных процедур при проведении оценки регулирующего воздействия, установленных в Порядке, в том числе достаточность сроков выполнения отдельных процедур для оценки представленного в проекте акта регулирования: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 xml:space="preserve">Сроки соблюдены.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2" w:type="dxa"/>
            <w:vMerge w:val="restart"/>
            <w:textDirection w:val="lrTb"/>
            <w:noWrap w:val="false"/>
          </w:tcPr>
          <w:p>
            <w:pPr>
              <w:ind w:left="0" w:right="0" w:firstLine="709"/>
              <w:jc w:val="both"/>
              <w:spacing w:after="0" w:afterAutospacing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6"/>
                <w:szCs w:val="26"/>
                <w:highlight w:val="none"/>
              </w:rPr>
              <w:t xml:space="preserve">4.3.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соответствие результатов выполненных этапов проведенных процедур оценки регулирующего воздействия целям проведения оценки регулирующего воздействия: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 xml:space="preserve">Результаты выполнения этапов проведенных процедур оценки регулирующего воздействия соответствуют.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2" w:type="dxa"/>
            <w:vMerge w:val="restart"/>
            <w:textDirection w:val="lrTb"/>
            <w:noWrap w:val="false"/>
          </w:tcPr>
          <w:p>
            <w:pPr>
              <w:ind w:left="0" w:right="0" w:firstLine="709"/>
              <w:jc w:val="both"/>
              <w:spacing w:after="0" w:afterAutospacing="0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6"/>
                <w:szCs w:val="26"/>
                <w:highlight w:val="none"/>
              </w:rPr>
              <w:t xml:space="preserve">5.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Выводы о наличии либо отсутствии в нормативном правовом акте положений, которые: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2" w:type="dxa"/>
            <w:vMerge w:val="restart"/>
            <w:textDirection w:val="lrTb"/>
            <w:noWrap w:val="false"/>
          </w:tcPr>
          <w:p>
            <w:pPr>
              <w:ind w:left="0" w:right="0" w:firstLine="709"/>
              <w:jc w:val="both"/>
              <w:spacing w:after="0" w:afterAutospacing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6"/>
                <w:szCs w:val="26"/>
                <w:highlight w:val="none"/>
              </w:rPr>
              <w:t xml:space="preserve">5.1.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вводят избыточные обязанности, запреты и ограничения для субъектов предпринимательской и иной экономической деятельности или способствуют их введению: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 xml:space="preserve">Положения отсутствуют.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2" w:type="dxa"/>
            <w:vMerge w:val="restart"/>
            <w:textDirection w:val="lrTb"/>
            <w:noWrap w:val="false"/>
          </w:tcPr>
          <w:p>
            <w:pPr>
              <w:ind w:left="0" w:right="0" w:firstLine="709"/>
              <w:jc w:val="both"/>
              <w:spacing w:after="0" w:afterAutospacing="0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6"/>
                <w:szCs w:val="26"/>
                <w:highlight w:val="none"/>
              </w:rPr>
              <w:t xml:space="preserve">5.2.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способствуют возникновению необоснованных расходов субъектов предпринимательской и иной экономической деятельности и бюджета Таштыпского  района Республики Хакасия: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 xml:space="preserve">Положения отсутствуют. </w:t>
            </w:r>
            <w:r/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6"/>
                <w:szCs w:val="26"/>
                <w:highlight w:val="none"/>
              </w:rPr>
            </w:r>
          </w:p>
        </w:tc>
      </w:tr>
    </w:tbl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Cs w:val="0"/>
          <w:i w:val="0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6"/>
          <w:szCs w:val="26"/>
        </w:rPr>
      </w:r>
      <w:r>
        <w:rPr>
          <w:rFonts w:ascii="Times New Roman" w:hAnsi="Times New Roman" w:eastAsia="Times New Roman" w:cs="Times New Roman"/>
          <w:bCs w:val="0"/>
          <w:i w:val="0"/>
          <w:sz w:val="26"/>
          <w:szCs w:val="26"/>
        </w:rPr>
      </w:r>
    </w:p>
    <w:p>
      <w:pPr>
        <w:ind w:left="0" w:right="0" w:firstLine="709"/>
        <w:jc w:val="both"/>
        <w:spacing w:after="0" w:afterAutospacing="0"/>
        <w:tabs>
          <w:tab w:val="left" w:pos="1165" w:leader="none"/>
          <w:tab w:val="left" w:pos="4075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</w:p>
    <w:p>
      <w:pPr>
        <w:ind w:left="0" w:right="0" w:firstLine="709"/>
        <w:jc w:val="both"/>
        <w:spacing w:after="0" w:afterAutospacing="0"/>
        <w:tabs>
          <w:tab w:val="left" w:pos="1165" w:leader="none"/>
          <w:tab w:val="left" w:pos="4075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character" w:styleId="1_637" w:customStyle="1">
    <w:name w:val="Выделение"/>
    <w:next w:val="1267"/>
    <w:link w:val="950"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2025-11-28T03:26:21Z</dcterms:modified>
</cp:coreProperties>
</file>