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</w:t>
      </w:r>
      <w:r>
        <w:rPr>
          <w:rFonts w:ascii="Times New Roman" w:hAnsi="Times New Roman"/>
          <w:bCs/>
          <w:sz w:val="26"/>
          <w:szCs w:val="26"/>
        </w:rPr>
        <w:t xml:space="preserve">ведомлени</w:t>
      </w:r>
      <w:r>
        <w:rPr>
          <w:rFonts w:ascii="Times New Roman" w:hAnsi="Times New Roman"/>
          <w:bCs/>
          <w:sz w:val="26"/>
          <w:szCs w:val="26"/>
        </w:rPr>
        <w:t xml:space="preserve">е </w:t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проведении публичных консультаций по проекту нормативного акта и сводному отчету о проведении </w:t>
      </w:r>
      <w:r>
        <w:rPr>
          <w:rFonts w:ascii="Times New Roman" w:hAnsi="Times New Roman"/>
          <w:bCs/>
          <w:sz w:val="26"/>
          <w:szCs w:val="26"/>
        </w:rPr>
        <w:t xml:space="preserve">оценки регулирующего воздействия проекта нормативного правового акта Республики</w:t>
      </w:r>
      <w:r>
        <w:rPr>
          <w:rFonts w:ascii="Times New Roman" w:hAnsi="Times New Roman"/>
          <w:bCs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  <w:r>
        <w:rPr>
          <w:rFonts w:ascii="Times New Roman" w:hAnsi="Times New Roman"/>
          <w:bCs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 xml:space="preserve">экономического развития</w:t>
      </w:r>
      <w:r>
        <w:rPr>
          <w:rFonts w:ascii="Times New Roman" w:hAnsi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извещает о начале обсуждения проекта нормативно правового акта и сборе предложений заинтересованных лиц.</w:t>
      </w:r>
      <w:r>
        <w:rPr>
          <w:rFonts w:ascii="Times New Roman" w:hAnsi="Times New Roman"/>
          <w:i/>
          <w:iCs/>
        </w:rPr>
      </w:r>
    </w:p>
    <w:p>
      <w:pPr>
        <w:ind w:firstLine="709"/>
        <w:jc w:val="both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hyperlink r:id="rId9" w:tooltip="mailto:mineconom@r-19.ru" w:history="1">
        <w:r>
          <w:rPr>
            <w:rStyle w:val="83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mineconom</w:t>
        </w:r>
        <w:r>
          <w:rPr>
            <w:rStyle w:val="836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@</w:t>
        </w:r>
        <w:r>
          <w:rPr>
            <w:rStyle w:val="83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r</w:t>
        </w:r>
        <w:r>
          <w:rPr>
            <w:rStyle w:val="836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-19.</w:t>
        </w:r>
        <w:r>
          <w:rPr>
            <w:rStyle w:val="83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ru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виде прикрепленного файла, заполненного по прилагаемой форме.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Сроки приема предложений: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с </w:t>
      </w:r>
      <w:r>
        <w:rPr>
          <w:rFonts w:ascii="Times New Roman" w:hAnsi="Times New Roman"/>
          <w:sz w:val="26"/>
          <w:szCs w:val="26"/>
          <w:highlight w:val="none"/>
          <w:lang w:val="en-US"/>
        </w:rPr>
        <w:t xml:space="preserve">17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мая 2024</w:t>
      </w:r>
      <w:r>
        <w:rPr>
          <w:rFonts w:ascii="Times New Roman" w:hAnsi="Times New Roman"/>
          <w:sz w:val="26"/>
          <w:szCs w:val="26"/>
          <w:highlight w:val="none"/>
        </w:rPr>
        <w:t xml:space="preserve"> года</w:t>
      </w:r>
      <w:r>
        <w:rPr>
          <w:rFonts w:ascii="Times New Roman" w:hAnsi="Times New Roman"/>
          <w:sz w:val="26"/>
          <w:szCs w:val="26"/>
          <w:highlight w:val="none"/>
        </w:rPr>
        <w:t xml:space="preserve"> по23 </w:t>
      </w:r>
      <w:r>
        <w:rPr>
          <w:rFonts w:ascii="Times New Roman" w:hAnsi="Times New Roman"/>
          <w:sz w:val="26"/>
          <w:szCs w:val="26"/>
          <w:highlight w:val="none"/>
        </w:rPr>
        <w:t xml:space="preserve">мая</w:t>
      </w:r>
      <w:r>
        <w:rPr>
          <w:rFonts w:ascii="Times New Roman" w:hAnsi="Times New Roman"/>
          <w:sz w:val="26"/>
          <w:szCs w:val="26"/>
          <w:highlight w:val="none"/>
        </w:rPr>
        <w:t xml:space="preserve"> 2024</w:t>
      </w:r>
      <w:r>
        <w:rPr>
          <w:rFonts w:ascii="Times New Roman" w:hAnsi="Times New Roman"/>
          <w:sz w:val="26"/>
          <w:szCs w:val="26"/>
          <w:highlight w:val="none"/>
        </w:rPr>
        <w:t xml:space="preserve"> года</w:t>
      </w:r>
      <w:r>
        <w:rPr>
          <w:rFonts w:ascii="Times New Roman" w:hAnsi="Times New Roman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 w:cs="Times New Roman" w:eastAsiaTheme="minorHAnsi"/>
          <w:sz w:val="26"/>
          <w:szCs w:val="26"/>
          <w:lang w:eastAsia="en-US"/>
        </w:rPr>
        <w:t xml:space="preserve">Официальном портале оценки рег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t xml:space="preserve">улирующего воздействия </w:t>
        <w:br/>
        <w:t xml:space="preserve">и публичных обсуждений Республики Хакасия</w:t>
      </w:r>
      <w:r/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34" w:firstLine="675"/>
        <w:jc w:val="both"/>
        <w:spacing w:after="0" w:line="240" w:lineRule="auto"/>
        <w:tabs>
          <w:tab w:val="left" w:pos="287" w:leader="none"/>
        </w:tabs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>
        <w:rPr>
          <w:rFonts w:ascii="Times New Roman" w:hAnsi="Times New Roman"/>
          <w:sz w:val="26"/>
          <w:szCs w:val="26"/>
        </w:rPr>
        <w:t xml:space="preserve">Марьясова Юлия Валериевна</w:t>
      </w:r>
      <w:r>
        <w:rPr>
          <w:rFonts w:ascii="Times New Roman" w:hAnsi="Times New Roman"/>
          <w:sz w:val="26"/>
          <w:szCs w:val="26"/>
        </w:rPr>
        <w:t xml:space="preserve"> – начальник отдела развития туризма Департамента развития туризма Министерства экономического развития Республики Хакасия, тел.</w:t>
      </w:r>
      <w:r>
        <w:rPr>
          <w:rFonts w:ascii="Times New Roman" w:hAnsi="Times New Roman"/>
          <w:sz w:val="26"/>
          <w:szCs w:val="26"/>
        </w:rPr>
        <w:t xml:space="preserve"> (3902) 248-200 (доб.239)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/>
          <w:sz w:val="26"/>
          <w:szCs w:val="26"/>
        </w:rPr>
        <w:t xml:space="preserve">m</w:t>
      </w:r>
      <w:r>
        <w:rPr>
          <w:rFonts w:ascii="Times New Roman" w:hAnsi="Times New Roman"/>
          <w:sz w:val="26"/>
          <w:szCs w:val="26"/>
          <w:lang w:val="en-US"/>
        </w:rPr>
        <w:t xml:space="preserve">e</w:t>
      </w:r>
      <w:r>
        <w:rPr>
          <w:rFonts w:ascii="Times New Roman" w:hAnsi="Times New Roman"/>
          <w:sz w:val="26"/>
          <w:szCs w:val="26"/>
        </w:rPr>
        <w:t xml:space="preserve">06@</w:t>
      </w:r>
      <w:r>
        <w:rPr>
          <w:rFonts w:ascii="Times New Roman" w:hAnsi="Times New Roman"/>
          <w:sz w:val="26"/>
          <w:szCs w:val="26"/>
          <w:lang w:val="en-US"/>
        </w:rPr>
        <w:t xml:space="preserve">r</w:t>
      </w:r>
      <w:r>
        <w:rPr>
          <w:rFonts w:ascii="Times New Roman" w:hAnsi="Times New Roman"/>
          <w:sz w:val="26"/>
          <w:szCs w:val="26"/>
        </w:rPr>
        <w:t xml:space="preserve">-19</w:t>
      </w:r>
      <w:r>
        <w:rPr>
          <w:rFonts w:ascii="Times New Roman" w:hAnsi="Times New Roman"/>
          <w:sz w:val="26"/>
          <w:szCs w:val="26"/>
        </w:rPr>
        <w:t xml:space="preserve">.ru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pStyle w:val="834"/>
        <w:ind w:left="34" w:firstLine="675"/>
        <w:jc w:val="both"/>
        <w:spacing w:after="0" w:line="240" w:lineRule="auto"/>
        <w:tabs>
          <w:tab w:val="left" w:pos="287" w:leader="none"/>
        </w:tabs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 xml:space="preserve">приведения 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общими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"https://login.consultant.ru/link/?req=doc&amp;base=LAW&amp;n=435381&amp;date=30.10.2023&amp;dst=100016&amp;field=134"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требованиями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  <w:br/>
        <w:t xml:space="preserve">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работ, услуг и проведение отборов получателей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указанных субсидий, </w:t>
        <w:br/>
        <w:t xml:space="preserve">в том числе грантов в форме субсидий, утвержденными постановлением Правительства Российской Федерации от 25.10.2023 № 1782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расширения направлений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en-US"/>
        </w:rPr>
        <w:t xml:space="preserve">поддер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en-US"/>
        </w:rPr>
        <w:t xml:space="preserve">жки субъектов предпринимательства,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en-US"/>
        </w:rPr>
        <w:t xml:space="preserve">организующих туристские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en-US"/>
        </w:rPr>
        <w:t xml:space="preserve">поездки по Республике Хакасия для отдельных категорий граждан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ЫХ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КОНСУЛЬТАЦИЙ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  <w:t xml:space="preserve"> направьте данную форму по электронной почте на адрес </w:t>
            </w:r>
            <w:hyperlink r:id="rId10" w:tooltip="mailto:mineconom@r-19.ru" w:history="1">
              <w:r>
                <w:rPr>
                  <w:rStyle w:val="836"/>
                  <w:rFonts w:ascii="Times New Roman" w:hAnsi="Times New Roman"/>
                  <w:color w:val="000000" w:themeColor="text1"/>
                  <w:sz w:val="26"/>
                  <w:szCs w:val="26"/>
                  <w:highlight w:val="none"/>
                  <w:u w:val="none"/>
                  <w:lang w:val="en-US"/>
                </w:rPr>
                <w:t xml:space="preserve">mineconom</w:t>
              </w:r>
              <w:r>
                <w:rPr>
                  <w:rStyle w:val="836"/>
                  <w:rFonts w:ascii="Times New Roman" w:hAnsi="Times New Roman"/>
                  <w:color w:val="000000" w:themeColor="text1"/>
                  <w:sz w:val="26"/>
                  <w:szCs w:val="26"/>
                  <w:highlight w:val="none"/>
                  <w:u w:val="none"/>
                </w:rPr>
                <w:t xml:space="preserve">@</w:t>
              </w:r>
              <w:r>
                <w:rPr>
                  <w:rStyle w:val="836"/>
                  <w:rFonts w:ascii="Times New Roman" w:hAnsi="Times New Roman"/>
                  <w:color w:val="000000" w:themeColor="text1"/>
                  <w:sz w:val="26"/>
                  <w:szCs w:val="26"/>
                  <w:highlight w:val="none"/>
                  <w:u w:val="none"/>
                  <w:lang w:val="en-US"/>
                </w:rPr>
                <w:t xml:space="preserve">r</w:t>
              </w:r>
              <w:r>
                <w:rPr>
                  <w:rStyle w:val="836"/>
                  <w:rFonts w:ascii="Times New Roman" w:hAnsi="Times New Roman"/>
                  <w:color w:val="000000" w:themeColor="text1"/>
                  <w:sz w:val="26"/>
                  <w:szCs w:val="26"/>
                  <w:highlight w:val="none"/>
                  <w:u w:val="none"/>
                </w:rPr>
                <w:t xml:space="preserve">-19.</w:t>
              </w:r>
              <w:r>
                <w:rPr>
                  <w:rStyle w:val="836"/>
                  <w:rFonts w:ascii="Times New Roman" w:hAnsi="Times New Roman"/>
                  <w:color w:val="000000" w:themeColor="text1"/>
                  <w:sz w:val="26"/>
                  <w:szCs w:val="26"/>
                  <w:highlight w:val="none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lang w:eastAsia="en-US"/>
              </w:rPr>
              <w:t xml:space="preserve">23.05.2024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  <w:t xml:space="preserve">.</w:t>
            </w:r>
            <w:r>
              <w:rPr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eastAsia="en-US"/>
              </w:rPr>
              <w:t xml:space="preserve">Министерство эконом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ического развития Республики Хакасия,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Контактная информация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Название организации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Сферу деятельности организации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Ф.И.О. контактного лица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Номер контактного телефона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</w:p>
        </w:tc>
      </w:tr>
    </w:tbl>
    <w:p>
      <w:pPr>
        <w:pStyle w:val="834"/>
        <w:ind w:left="567"/>
        <w:spacing w:after="0" w:line="240" w:lineRule="auto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</w:r>
      <w:r>
        <w:rPr>
          <w:rFonts w:ascii="Times New Roman" w:hAnsi="Times New Roman"/>
          <w:spacing w:val="-12"/>
          <w:sz w:val="26"/>
          <w:szCs w:val="26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Укажите сфер</w:t>
      </w:r>
      <w:r>
        <w:rPr>
          <w:rFonts w:ascii="Times New Roman" w:hAnsi="Times New Roman"/>
          <w:sz w:val="26"/>
          <w:szCs w:val="26"/>
        </w:rPr>
        <w:t xml:space="preserve">у(</w:t>
      </w:r>
      <w:r>
        <w:rPr>
          <w:rFonts w:ascii="Times New Roman" w:hAnsi="Times New Roman"/>
          <w:sz w:val="26"/>
          <w:szCs w:val="26"/>
        </w:rPr>
        <w:t xml:space="preserve">ы), на которую распространяется предполагаемое государственное регулирование: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Перечислите основные субъекты предприн</w:t>
      </w:r>
      <w:r>
        <w:rPr>
          <w:rFonts w:ascii="Times New Roman" w:hAnsi="Times New Roman"/>
          <w:sz w:val="26"/>
          <w:szCs w:val="26"/>
        </w:rPr>
        <w:t xml:space="preserve">имательской и инвестиционной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важнейших групп адресатов регулирования (положительные</w:t>
      </w:r>
      <w:r>
        <w:rPr>
          <w:rFonts w:ascii="Times New Roman" w:hAnsi="Times New Roman"/>
          <w:sz w:val="26"/>
          <w:szCs w:val="26"/>
        </w:rPr>
        <w:br/>
        <w:t xml:space="preserve">и отрицательные).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регулирования в связи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 xml:space="preserve">из указанных издержек Вы считаете необоснованными (избыточными, дублирующими)?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 xml:space="preserve">на конкурентную среду в отрасли? Если да, то как?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</w:t>
      </w:r>
      <w:r>
        <w:rPr>
          <w:rFonts w:ascii="Times New Roman" w:hAnsi="Times New Roman"/>
          <w:sz w:val="26"/>
          <w:szCs w:val="26"/>
        </w:rPr>
        <w:t xml:space="preserve">_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Существуют ли альтернативные (менее затратные и (или) более эффективные) способы решения проблемы?</w:t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их в форме следующей таблицы:</w:t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Положения нормативного правового акта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Комментарии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Предложения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4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0"/>
    <w:next w:val="830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basedOn w:val="831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0"/>
    <w:next w:val="830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1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1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1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1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1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1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1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List Paragraph"/>
    <w:basedOn w:val="830"/>
    <w:qFormat/>
    <w:pPr>
      <w:contextualSpacing/>
      <w:ind w:left="720"/>
    </w:pPr>
  </w:style>
  <w:style w:type="paragraph" w:styleId="83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36">
    <w:name w:val="Hyperlink"/>
    <w:rPr>
      <w:color w:val="0000ff"/>
      <w:u w:val="single"/>
    </w:rPr>
  </w:style>
  <w:style w:type="paragraph" w:styleId="1_644" w:customStyle="1">
    <w:name w:val="Абзац списка"/>
    <w:basedOn w:val="854"/>
    <w:next w:val="868"/>
    <w:link w:val="854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ineconom@r-19.ru" TargetMode="External"/><Relationship Id="rId10" Type="http://schemas.openxmlformats.org/officeDocument/2006/relationships/hyperlink" Target="mailto:mineconom@r-1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Минэкономразвития Хакасии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</cp:revision>
  <dcterms:created xsi:type="dcterms:W3CDTF">2022-03-28T02:57:00Z</dcterms:created>
  <dcterms:modified xsi:type="dcterms:W3CDTF">2024-05-16T04:57:25Z</dcterms:modified>
</cp:coreProperties>
</file>