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0EDDA0" w14:textId="77777777" w:rsidR="00903941" w:rsidRPr="007261DC" w:rsidRDefault="00903941" w:rsidP="007261DC">
      <w:pPr>
        <w:widowControl w:val="0"/>
        <w:suppressAutoHyphens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6"/>
          <w:szCs w:val="26"/>
        </w:rPr>
      </w:pPr>
    </w:p>
    <w:p w14:paraId="66591E50" w14:textId="77777777" w:rsidR="00903941" w:rsidRPr="007261DC" w:rsidRDefault="00903941" w:rsidP="007261DC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6"/>
          <w:szCs w:val="26"/>
        </w:rPr>
      </w:pPr>
    </w:p>
    <w:p w14:paraId="03ECBF14" w14:textId="77777777" w:rsidR="00903941" w:rsidRPr="007261DC" w:rsidRDefault="0090394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6"/>
          <w:szCs w:val="26"/>
        </w:rPr>
      </w:pPr>
    </w:p>
    <w:p w14:paraId="2C6B17D7" w14:textId="77777777" w:rsidR="00903941" w:rsidRPr="007261DC" w:rsidRDefault="0090394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6"/>
          <w:szCs w:val="26"/>
        </w:rPr>
      </w:pPr>
    </w:p>
    <w:p w14:paraId="237E6814" w14:textId="77777777" w:rsidR="00903941" w:rsidRPr="007261DC" w:rsidRDefault="0090394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6"/>
          <w:szCs w:val="26"/>
        </w:rPr>
      </w:pPr>
    </w:p>
    <w:p w14:paraId="436B79FE" w14:textId="77777777" w:rsidR="00903941" w:rsidRPr="007261DC" w:rsidRDefault="0090394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6"/>
          <w:szCs w:val="26"/>
        </w:rPr>
      </w:pPr>
    </w:p>
    <w:p w14:paraId="0D33DDFE" w14:textId="77777777" w:rsidR="00903941" w:rsidRPr="007261DC" w:rsidRDefault="0090394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6"/>
          <w:szCs w:val="26"/>
        </w:rPr>
      </w:pPr>
    </w:p>
    <w:p w14:paraId="19D80F26" w14:textId="77777777" w:rsidR="00903941" w:rsidRPr="007261DC" w:rsidRDefault="0090394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6"/>
          <w:szCs w:val="26"/>
        </w:rPr>
      </w:pPr>
    </w:p>
    <w:p w14:paraId="10C9EF49" w14:textId="77777777" w:rsidR="00903941" w:rsidRPr="007261DC" w:rsidRDefault="0090394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6"/>
          <w:szCs w:val="26"/>
        </w:rPr>
      </w:pPr>
    </w:p>
    <w:p w14:paraId="2DED8C20" w14:textId="77777777" w:rsidR="00903941" w:rsidRPr="007261DC" w:rsidRDefault="0090394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6"/>
          <w:szCs w:val="26"/>
        </w:rPr>
      </w:pPr>
    </w:p>
    <w:p w14:paraId="0D2581D8" w14:textId="77777777" w:rsidR="00903941" w:rsidRPr="007261DC" w:rsidRDefault="0090394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6"/>
          <w:szCs w:val="26"/>
        </w:rPr>
      </w:pPr>
    </w:p>
    <w:p w14:paraId="72F2E341" w14:textId="77777777" w:rsidR="00903941" w:rsidRPr="007261DC" w:rsidRDefault="0090394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6"/>
          <w:szCs w:val="26"/>
        </w:rPr>
      </w:pPr>
    </w:p>
    <w:p w14:paraId="19CC8C03" w14:textId="77777777" w:rsidR="00F41989" w:rsidRPr="007261DC" w:rsidRDefault="00F41989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6"/>
          <w:szCs w:val="26"/>
        </w:rPr>
      </w:pPr>
    </w:p>
    <w:p w14:paraId="26EDC898" w14:textId="7A6FB382" w:rsidR="002244BC" w:rsidRPr="007261DC" w:rsidRDefault="002244BC" w:rsidP="009E18ED">
      <w:pPr>
        <w:widowControl w:val="0"/>
        <w:tabs>
          <w:tab w:val="left" w:pos="4820"/>
        </w:tabs>
        <w:suppressAutoHyphens/>
        <w:autoSpaceDE w:val="0"/>
        <w:autoSpaceDN w:val="0"/>
        <w:adjustRightInd w:val="0"/>
        <w:spacing w:after="0" w:line="240" w:lineRule="auto"/>
        <w:ind w:right="4393"/>
        <w:jc w:val="both"/>
        <w:outlineLvl w:val="0"/>
        <w:rPr>
          <w:rFonts w:ascii="Times New Roman" w:hAnsi="Times New Roman"/>
          <w:sz w:val="26"/>
          <w:szCs w:val="26"/>
        </w:rPr>
      </w:pPr>
      <w:bookmarkStart w:id="0" w:name="_Hlk176359987"/>
      <w:r w:rsidRPr="007261DC">
        <w:rPr>
          <w:rFonts w:ascii="Times New Roman" w:hAnsi="Times New Roman"/>
          <w:sz w:val="26"/>
          <w:szCs w:val="26"/>
        </w:rPr>
        <w:t xml:space="preserve">О внесении </w:t>
      </w:r>
      <w:r w:rsidR="003565A1" w:rsidRPr="007261DC">
        <w:rPr>
          <w:rFonts w:ascii="Times New Roman" w:hAnsi="Times New Roman"/>
          <w:sz w:val="26"/>
          <w:szCs w:val="26"/>
        </w:rPr>
        <w:t>изменений</w:t>
      </w:r>
      <w:r w:rsidRPr="007261DC">
        <w:rPr>
          <w:rFonts w:ascii="Times New Roman" w:hAnsi="Times New Roman"/>
          <w:sz w:val="26"/>
          <w:szCs w:val="26"/>
        </w:rPr>
        <w:t xml:space="preserve"> в </w:t>
      </w:r>
      <w:r w:rsidR="008E5436" w:rsidRPr="007261DC">
        <w:rPr>
          <w:rFonts w:ascii="Times New Roman" w:hAnsi="Times New Roman"/>
          <w:sz w:val="26"/>
          <w:szCs w:val="26"/>
        </w:rPr>
        <w:t xml:space="preserve">Положение </w:t>
      </w:r>
      <w:r w:rsidR="007261DC" w:rsidRPr="007261DC">
        <w:rPr>
          <w:rFonts w:ascii="Times New Roman" w:hAnsi="Times New Roman"/>
          <w:sz w:val="26"/>
          <w:szCs w:val="26"/>
        </w:rPr>
        <w:br/>
      </w:r>
      <w:r w:rsidR="008E5436" w:rsidRPr="007261DC">
        <w:rPr>
          <w:rFonts w:ascii="Times New Roman" w:hAnsi="Times New Roman"/>
          <w:sz w:val="26"/>
          <w:szCs w:val="26"/>
        </w:rPr>
        <w:t xml:space="preserve">о региональном государственном лицензионном контроле за осуществлением предпринимательской деятельности </w:t>
      </w:r>
      <w:r w:rsidR="007261DC" w:rsidRPr="007261DC">
        <w:rPr>
          <w:rFonts w:ascii="Times New Roman" w:hAnsi="Times New Roman"/>
          <w:sz w:val="26"/>
          <w:szCs w:val="26"/>
        </w:rPr>
        <w:br/>
      </w:r>
      <w:r w:rsidR="008E5436" w:rsidRPr="007261DC">
        <w:rPr>
          <w:rFonts w:ascii="Times New Roman" w:hAnsi="Times New Roman"/>
          <w:sz w:val="26"/>
          <w:szCs w:val="26"/>
        </w:rPr>
        <w:t xml:space="preserve">по управлению многоквартирными домами </w:t>
      </w:r>
      <w:r w:rsidR="007261DC" w:rsidRPr="007261DC">
        <w:rPr>
          <w:rFonts w:ascii="Times New Roman" w:hAnsi="Times New Roman"/>
          <w:sz w:val="26"/>
          <w:szCs w:val="26"/>
        </w:rPr>
        <w:br/>
      </w:r>
      <w:r w:rsidR="008E5436" w:rsidRPr="007261DC">
        <w:rPr>
          <w:rFonts w:ascii="Times New Roman" w:hAnsi="Times New Roman"/>
          <w:sz w:val="26"/>
          <w:szCs w:val="26"/>
        </w:rPr>
        <w:t xml:space="preserve">в Республике Хакасия, утвержденное </w:t>
      </w:r>
      <w:r w:rsidR="006461E5" w:rsidRPr="007261DC">
        <w:rPr>
          <w:rFonts w:ascii="Times New Roman" w:hAnsi="Times New Roman"/>
          <w:sz w:val="26"/>
          <w:szCs w:val="26"/>
        </w:rPr>
        <w:t>постановление</w:t>
      </w:r>
      <w:r w:rsidR="008E5436" w:rsidRPr="007261DC">
        <w:rPr>
          <w:rFonts w:ascii="Times New Roman" w:hAnsi="Times New Roman"/>
          <w:sz w:val="26"/>
          <w:szCs w:val="26"/>
        </w:rPr>
        <w:t>м</w:t>
      </w:r>
      <w:r w:rsidR="006461E5" w:rsidRPr="007261DC">
        <w:rPr>
          <w:rFonts w:ascii="Times New Roman" w:hAnsi="Times New Roman"/>
          <w:sz w:val="26"/>
          <w:szCs w:val="26"/>
        </w:rPr>
        <w:t xml:space="preserve"> Правительства Республики Хакасия</w:t>
      </w:r>
      <w:r w:rsidR="008E5436" w:rsidRPr="007261DC">
        <w:rPr>
          <w:rFonts w:ascii="Times New Roman" w:hAnsi="Times New Roman"/>
          <w:sz w:val="26"/>
          <w:szCs w:val="26"/>
        </w:rPr>
        <w:t xml:space="preserve"> от 23.12.2021 № 690</w:t>
      </w:r>
    </w:p>
    <w:bookmarkEnd w:id="0"/>
    <w:p w14:paraId="2693D683" w14:textId="77777777" w:rsidR="00903941" w:rsidRPr="007261DC" w:rsidRDefault="00903941" w:rsidP="007261DC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3825"/>
        <w:rPr>
          <w:rFonts w:ascii="Times New Roman" w:hAnsi="Times New Roman"/>
          <w:bCs/>
          <w:sz w:val="26"/>
          <w:szCs w:val="26"/>
        </w:rPr>
      </w:pPr>
    </w:p>
    <w:p w14:paraId="1099365C" w14:textId="77777777" w:rsidR="00903941" w:rsidRPr="007261DC" w:rsidRDefault="00903941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6"/>
          <w:szCs w:val="26"/>
        </w:rPr>
      </w:pPr>
    </w:p>
    <w:p w14:paraId="60C727EF" w14:textId="68597CB1" w:rsidR="00903941" w:rsidRPr="007261DC" w:rsidRDefault="00903941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261DC">
        <w:rPr>
          <w:rFonts w:ascii="Times New Roman" w:hAnsi="Times New Roman"/>
          <w:sz w:val="26"/>
          <w:szCs w:val="26"/>
        </w:rPr>
        <w:t>Правительство Республики Хакасия ПОСТАНОВЛЯЕТ:</w:t>
      </w:r>
    </w:p>
    <w:p w14:paraId="55F57FEE" w14:textId="7010AB3C" w:rsidR="003565A1" w:rsidRPr="007A2857" w:rsidRDefault="003565A1" w:rsidP="00D36469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A2857">
        <w:rPr>
          <w:rFonts w:ascii="Times New Roman" w:hAnsi="Times New Roman"/>
          <w:sz w:val="26"/>
          <w:szCs w:val="26"/>
        </w:rPr>
        <w:t xml:space="preserve">Внести в </w:t>
      </w:r>
      <w:r w:rsidR="008E5436" w:rsidRPr="007A2857">
        <w:rPr>
          <w:rFonts w:ascii="Times New Roman" w:hAnsi="Times New Roman"/>
          <w:sz w:val="26"/>
          <w:szCs w:val="26"/>
        </w:rPr>
        <w:t xml:space="preserve">Положение о региональном государственном лицензионном контроле за осуществлением предпринимательской деятельности по управлению многоквартирными домами в Республике Хакасия, утвержденное постановлением Правительства Республики Хакасия от 23.12.2021 № 690 </w:t>
      </w:r>
      <w:r w:rsidR="00757E25" w:rsidRPr="007A2857">
        <w:rPr>
          <w:rFonts w:ascii="Times New Roman" w:hAnsi="Times New Roman"/>
          <w:sz w:val="26"/>
          <w:szCs w:val="26"/>
        </w:rPr>
        <w:t xml:space="preserve">(«Вестник Хакасии», 2021, № 117; Официальный интернет-портал правовой информации (www.pravo.gov.ru), 08.11.2022, № 1900202211080002; 28.12.2023, </w:t>
      </w:r>
      <w:r w:rsidR="0006125D" w:rsidRPr="007A2857">
        <w:rPr>
          <w:rFonts w:ascii="Times New Roman" w:hAnsi="Times New Roman"/>
          <w:sz w:val="26"/>
          <w:szCs w:val="26"/>
        </w:rPr>
        <w:t>№ </w:t>
      </w:r>
      <w:r w:rsidR="00757E25" w:rsidRPr="007A2857">
        <w:rPr>
          <w:rFonts w:ascii="Times New Roman" w:hAnsi="Times New Roman"/>
          <w:sz w:val="26"/>
          <w:szCs w:val="26"/>
        </w:rPr>
        <w:t>1900202312280009; 19.06.2024, № 1900202406190008</w:t>
      </w:r>
      <w:r w:rsidR="0006125D" w:rsidRPr="007A2857">
        <w:rPr>
          <w:rFonts w:ascii="Times New Roman" w:hAnsi="Times New Roman"/>
          <w:sz w:val="26"/>
          <w:szCs w:val="26"/>
        </w:rPr>
        <w:t xml:space="preserve">; </w:t>
      </w:r>
      <w:r w:rsidR="00757E25" w:rsidRPr="007A2857">
        <w:rPr>
          <w:rFonts w:ascii="Times New Roman" w:hAnsi="Times New Roman"/>
          <w:sz w:val="26"/>
          <w:szCs w:val="26"/>
        </w:rPr>
        <w:t xml:space="preserve">06.08.2025, </w:t>
      </w:r>
      <w:r w:rsidR="0006125D" w:rsidRPr="007A2857">
        <w:rPr>
          <w:rFonts w:ascii="Times New Roman" w:hAnsi="Times New Roman"/>
          <w:sz w:val="26"/>
          <w:szCs w:val="26"/>
        </w:rPr>
        <w:t>№ </w:t>
      </w:r>
      <w:r w:rsidR="00757E25" w:rsidRPr="007A2857">
        <w:rPr>
          <w:rFonts w:ascii="Times New Roman" w:hAnsi="Times New Roman"/>
          <w:sz w:val="26"/>
          <w:szCs w:val="26"/>
        </w:rPr>
        <w:t>1900202508060002</w:t>
      </w:r>
      <w:r w:rsidRPr="007A2857">
        <w:rPr>
          <w:rFonts w:ascii="Times New Roman" w:hAnsi="Times New Roman"/>
          <w:sz w:val="26"/>
          <w:szCs w:val="26"/>
        </w:rPr>
        <w:t>)</w:t>
      </w:r>
      <w:r w:rsidR="008E5436" w:rsidRPr="007A2857">
        <w:rPr>
          <w:rFonts w:ascii="Times New Roman" w:hAnsi="Times New Roman"/>
          <w:sz w:val="26"/>
          <w:szCs w:val="26"/>
        </w:rPr>
        <w:t>,</w:t>
      </w:r>
      <w:r w:rsidRPr="007A2857">
        <w:rPr>
          <w:rFonts w:ascii="Times New Roman" w:hAnsi="Times New Roman"/>
          <w:sz w:val="26"/>
          <w:szCs w:val="26"/>
        </w:rPr>
        <w:t xml:space="preserve"> следующие изменения:</w:t>
      </w:r>
    </w:p>
    <w:p w14:paraId="414581EA" w14:textId="77777777" w:rsidR="00777E04" w:rsidRDefault="003060E3" w:rsidP="0060752C">
      <w:pPr>
        <w:pStyle w:val="af3"/>
        <w:widowControl w:val="0"/>
        <w:numPr>
          <w:ilvl w:val="0"/>
          <w:numId w:val="5"/>
        </w:numPr>
        <w:suppressAutoHyphens/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>в пункте 2.3</w:t>
      </w:r>
      <w:r w:rsidR="00777E04">
        <w:rPr>
          <w:sz w:val="26"/>
          <w:szCs w:val="26"/>
        </w:rPr>
        <w:t>:</w:t>
      </w:r>
    </w:p>
    <w:p w14:paraId="16D2C27E" w14:textId="5A3AB84A" w:rsidR="003060E3" w:rsidRDefault="00302B82" w:rsidP="00E4042D">
      <w:pPr>
        <w:pStyle w:val="af3"/>
        <w:widowControl w:val="0"/>
        <w:suppressAutoHyphens/>
        <w:spacing w:before="0" w:beforeAutospacing="0" w:after="0" w:afterAutospacing="0"/>
        <w:ind w:left="709"/>
        <w:jc w:val="both"/>
        <w:rPr>
          <w:sz w:val="26"/>
          <w:szCs w:val="26"/>
        </w:rPr>
      </w:pPr>
      <w:r>
        <w:rPr>
          <w:sz w:val="26"/>
          <w:szCs w:val="26"/>
        </w:rPr>
        <w:t>в абзаце первом</w:t>
      </w:r>
      <w:r w:rsidR="003060E3">
        <w:rPr>
          <w:sz w:val="26"/>
          <w:szCs w:val="26"/>
        </w:rPr>
        <w:t xml:space="preserve"> слово «приложению» заменить словами «приложению 1»;</w:t>
      </w:r>
    </w:p>
    <w:p w14:paraId="653DB73B" w14:textId="410208C6" w:rsidR="00777E04" w:rsidRDefault="00777E04" w:rsidP="00E4042D">
      <w:pPr>
        <w:pStyle w:val="af3"/>
        <w:widowControl w:val="0"/>
        <w:suppressAutoHyphens/>
        <w:spacing w:before="0" w:beforeAutospacing="0" w:after="0" w:afterAutospacing="0"/>
        <w:ind w:left="709"/>
        <w:jc w:val="both"/>
        <w:rPr>
          <w:sz w:val="26"/>
          <w:szCs w:val="26"/>
        </w:rPr>
      </w:pPr>
      <w:r>
        <w:rPr>
          <w:sz w:val="26"/>
          <w:szCs w:val="26"/>
        </w:rPr>
        <w:t>дополнить абзацем вторым следующего содержания:</w:t>
      </w:r>
    </w:p>
    <w:p w14:paraId="0BAB2DA0" w14:textId="4A860F70" w:rsidR="00777E04" w:rsidRPr="00E4042D" w:rsidRDefault="00777E04" w:rsidP="00E4042D">
      <w:pPr>
        <w:pStyle w:val="af3"/>
        <w:widowControl w:val="0"/>
        <w:suppressAutoHyphens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Pr="00E4042D">
        <w:rPr>
          <w:sz w:val="26"/>
          <w:szCs w:val="26"/>
        </w:rPr>
        <w:t xml:space="preserve">Объект контроля считается отнесенным к одной из категорий риска после внесения сведений в единый реестр видов </w:t>
      </w:r>
      <w:r w:rsidR="00302B82" w:rsidRPr="00302B82">
        <w:rPr>
          <w:sz w:val="26"/>
          <w:szCs w:val="26"/>
        </w:rPr>
        <w:t>федерального государственного контроля (надзора), регионального государственного контроля (надзора), муниципального контроля</w:t>
      </w:r>
      <w:r w:rsidRPr="00E4042D">
        <w:rPr>
          <w:sz w:val="26"/>
          <w:szCs w:val="26"/>
        </w:rPr>
        <w:t>.»;</w:t>
      </w:r>
    </w:p>
    <w:p w14:paraId="3C60D332" w14:textId="627C7867" w:rsidR="003060E3" w:rsidRDefault="003060E3" w:rsidP="0060752C">
      <w:pPr>
        <w:pStyle w:val="af3"/>
        <w:widowControl w:val="0"/>
        <w:numPr>
          <w:ilvl w:val="0"/>
          <w:numId w:val="5"/>
        </w:numPr>
        <w:suppressAutoHyphens/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>пункт</w:t>
      </w:r>
      <w:r w:rsidR="004A0216">
        <w:rPr>
          <w:sz w:val="26"/>
          <w:szCs w:val="26"/>
        </w:rPr>
        <w:t>ы</w:t>
      </w:r>
      <w:r>
        <w:rPr>
          <w:sz w:val="26"/>
          <w:szCs w:val="26"/>
        </w:rPr>
        <w:t xml:space="preserve"> 2.5</w:t>
      </w:r>
      <w:r w:rsidR="004A0216">
        <w:rPr>
          <w:sz w:val="26"/>
          <w:szCs w:val="26"/>
        </w:rPr>
        <w:t xml:space="preserve"> – 2.6</w:t>
      </w:r>
      <w:r w:rsidR="002C35DD">
        <w:rPr>
          <w:sz w:val="26"/>
          <w:szCs w:val="26"/>
        </w:rPr>
        <w:t xml:space="preserve"> изложить в следующей редакции</w:t>
      </w:r>
      <w:r>
        <w:rPr>
          <w:sz w:val="26"/>
          <w:szCs w:val="26"/>
        </w:rPr>
        <w:t>:</w:t>
      </w:r>
      <w:r w:rsidR="002C35DD">
        <w:rPr>
          <w:sz w:val="26"/>
          <w:szCs w:val="26"/>
        </w:rPr>
        <w:t xml:space="preserve"> </w:t>
      </w:r>
    </w:p>
    <w:p w14:paraId="2C075F67" w14:textId="19BCC760" w:rsidR="002C35DD" w:rsidRPr="00E4042D" w:rsidRDefault="002C35DD" w:rsidP="00E4042D">
      <w:pPr>
        <w:pStyle w:val="af6"/>
        <w:spacing w:after="0" w:line="288" w:lineRule="atLeast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E4042D">
        <w:rPr>
          <w:rFonts w:ascii="Times New Roman" w:hAnsi="Times New Roman"/>
          <w:sz w:val="26"/>
          <w:szCs w:val="26"/>
        </w:rPr>
        <w:t>«2.5. В отношении объектов контроля, отнесенных к категории высокого риска, осуществляется плановая документарная проверка</w:t>
      </w:r>
      <w:r w:rsidR="00302B82">
        <w:rPr>
          <w:rFonts w:ascii="Times New Roman" w:hAnsi="Times New Roman"/>
          <w:sz w:val="26"/>
          <w:szCs w:val="26"/>
        </w:rPr>
        <w:t>,</w:t>
      </w:r>
      <w:r w:rsidRPr="00E4042D">
        <w:rPr>
          <w:rFonts w:ascii="Times New Roman" w:hAnsi="Times New Roman"/>
          <w:sz w:val="26"/>
          <w:szCs w:val="26"/>
        </w:rPr>
        <w:t xml:space="preserve"> либо плановый инспекционный визит, либо плановая выездная проверка один раз в два года, либо один обязательный профилактический визит в год.</w:t>
      </w:r>
    </w:p>
    <w:p w14:paraId="79844150" w14:textId="79B13B64" w:rsidR="004A0216" w:rsidRDefault="00302B82" w:rsidP="000F0C2C">
      <w:pPr>
        <w:pStyle w:val="af3"/>
        <w:widowControl w:val="0"/>
        <w:suppressAutoHyphens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302B82">
        <w:rPr>
          <w:sz w:val="26"/>
          <w:szCs w:val="26"/>
        </w:rPr>
        <w:t xml:space="preserve">В отношении объектов контроля, </w:t>
      </w:r>
      <w:r w:rsidR="004A0216">
        <w:rPr>
          <w:sz w:val="26"/>
          <w:szCs w:val="26"/>
        </w:rPr>
        <w:t>отнесенных</w:t>
      </w:r>
      <w:r w:rsidRPr="00302B82">
        <w:rPr>
          <w:sz w:val="26"/>
          <w:szCs w:val="26"/>
        </w:rPr>
        <w:t xml:space="preserve"> к категориям среднего, умеренного и низкого риска, плановые контрольные (надзорные) мероприятия не проводятся.</w:t>
      </w:r>
      <w:r>
        <w:rPr>
          <w:sz w:val="26"/>
          <w:szCs w:val="26"/>
        </w:rPr>
        <w:t xml:space="preserve"> </w:t>
      </w:r>
    </w:p>
    <w:p w14:paraId="5F5AB4A1" w14:textId="61CA8EF3" w:rsidR="009409BC" w:rsidRDefault="002C35DD" w:rsidP="000F0C2C">
      <w:pPr>
        <w:pStyle w:val="af3"/>
        <w:widowControl w:val="0"/>
        <w:suppressAutoHyphens/>
        <w:spacing w:before="0" w:beforeAutospacing="0" w:after="0" w:afterAutospacing="0"/>
        <w:ind w:firstLine="709"/>
        <w:jc w:val="both"/>
      </w:pPr>
      <w:r w:rsidRPr="00E4042D">
        <w:rPr>
          <w:sz w:val="26"/>
          <w:szCs w:val="26"/>
        </w:rPr>
        <w:t>В отношении объектов контроля, отнесенных к категори</w:t>
      </w:r>
      <w:r>
        <w:rPr>
          <w:sz w:val="26"/>
          <w:szCs w:val="26"/>
        </w:rPr>
        <w:t xml:space="preserve">и </w:t>
      </w:r>
      <w:r w:rsidRPr="00E4042D">
        <w:rPr>
          <w:sz w:val="26"/>
          <w:szCs w:val="26"/>
        </w:rPr>
        <w:t>низкого риск</w:t>
      </w:r>
      <w:r>
        <w:rPr>
          <w:sz w:val="26"/>
          <w:szCs w:val="26"/>
        </w:rPr>
        <w:t>а,</w:t>
      </w:r>
      <w:r w:rsidRPr="00E4042D">
        <w:rPr>
          <w:sz w:val="26"/>
          <w:szCs w:val="26"/>
        </w:rPr>
        <w:t xml:space="preserve"> </w:t>
      </w:r>
      <w:r w:rsidRPr="00E4042D">
        <w:rPr>
          <w:sz w:val="26"/>
          <w:szCs w:val="26"/>
        </w:rPr>
        <w:lastRenderedPageBreak/>
        <w:t>обязательные профилактические визиты не проводятся.</w:t>
      </w:r>
    </w:p>
    <w:p w14:paraId="46D9E15A" w14:textId="58BB1B38" w:rsidR="009409BC" w:rsidRPr="000F0C2C" w:rsidRDefault="009409BC" w:rsidP="000F0C2C">
      <w:pPr>
        <w:pStyle w:val="af3"/>
        <w:widowControl w:val="0"/>
        <w:suppressAutoHyphens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0F0C2C">
        <w:rPr>
          <w:sz w:val="26"/>
          <w:szCs w:val="26"/>
        </w:rPr>
        <w:t xml:space="preserve">Обязательный профилактический визит по основанию, установленному пунктом 1 части 1 статьи 52.1 Федерального закона </w:t>
      </w:r>
      <w:r w:rsidR="004A0216">
        <w:rPr>
          <w:sz w:val="26"/>
          <w:szCs w:val="26"/>
        </w:rPr>
        <w:t>№</w:t>
      </w:r>
      <w:r w:rsidR="004A0216" w:rsidRPr="004A0216">
        <w:rPr>
          <w:sz w:val="26"/>
          <w:szCs w:val="26"/>
        </w:rPr>
        <w:t xml:space="preserve"> 248-ФЗ</w:t>
      </w:r>
      <w:r w:rsidRPr="000F0C2C">
        <w:rPr>
          <w:sz w:val="26"/>
          <w:szCs w:val="26"/>
        </w:rPr>
        <w:t xml:space="preserve"> в отношении объектов контроля, отнесенных к категориям среднего</w:t>
      </w:r>
      <w:r w:rsidR="004A0216">
        <w:rPr>
          <w:sz w:val="26"/>
          <w:szCs w:val="26"/>
        </w:rPr>
        <w:t xml:space="preserve"> и</w:t>
      </w:r>
      <w:r w:rsidRPr="000F0C2C">
        <w:rPr>
          <w:sz w:val="26"/>
          <w:szCs w:val="26"/>
        </w:rPr>
        <w:t xml:space="preserve"> умеренного риска, не проводится.</w:t>
      </w:r>
    </w:p>
    <w:p w14:paraId="46A96F7D" w14:textId="0EE24D79" w:rsidR="002C35DD" w:rsidRDefault="00D36469" w:rsidP="003060E3">
      <w:pPr>
        <w:pStyle w:val="af3"/>
        <w:widowControl w:val="0"/>
        <w:suppressAutoHyphens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D36469">
        <w:rPr>
          <w:sz w:val="26"/>
          <w:szCs w:val="26"/>
        </w:rPr>
        <w:t xml:space="preserve">Основанием для включения в план проведения контрольных (надзорных) мероприятий на очередной календарный год является истечение срока, указанного в абзаце первом настоящего пункта, начиная с даты окончания проведения последнего планового контрольного (надзорного) мероприятия в отношении объекта контроля, а если такое контрольное (надзорное) мероприятие ранее не проводилось, </w:t>
      </w:r>
      <w:r>
        <w:rPr>
          <w:sz w:val="26"/>
          <w:szCs w:val="26"/>
        </w:rPr>
        <w:noBreakHyphen/>
      </w:r>
      <w:r w:rsidRPr="00D36469">
        <w:rPr>
          <w:sz w:val="26"/>
          <w:szCs w:val="26"/>
        </w:rPr>
        <w:t xml:space="preserve"> то истечение 3 лет с даты предоставления лицензии.</w:t>
      </w:r>
    </w:p>
    <w:p w14:paraId="1042F129" w14:textId="1D1019FF" w:rsidR="00D36469" w:rsidRPr="00E4042D" w:rsidRDefault="002C35DD" w:rsidP="00E4042D">
      <w:pPr>
        <w:pStyle w:val="af3"/>
        <w:widowControl w:val="0"/>
        <w:suppressAutoHyphens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E4042D">
        <w:rPr>
          <w:sz w:val="26"/>
          <w:szCs w:val="26"/>
        </w:rPr>
        <w:t>Выбор одного из видов плановых контрольных (надзорных) мероприятий, установленных настоящим пунктом, осуществляется лицом, уполномоченным на принятие решения о проведении контрольного (надзорного) мероприятия, при принятии такого решения.</w:t>
      </w:r>
    </w:p>
    <w:p w14:paraId="3F5545CB" w14:textId="053AB8D4" w:rsidR="00535160" w:rsidRDefault="00CC0E69" w:rsidP="005F6BC4">
      <w:pPr>
        <w:pStyle w:val="af3"/>
        <w:widowControl w:val="0"/>
        <w:suppressAutoHyphens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2.6. </w:t>
      </w:r>
      <w:r w:rsidRPr="00CC0E69">
        <w:rPr>
          <w:sz w:val="26"/>
          <w:szCs w:val="26"/>
        </w:rPr>
        <w:t xml:space="preserve">В целях оценки риска причинения вреда (ущерба) при принятии решения о проведении и выборе вида внепланового контрольного (надзорного) мероприятия используются индикаторы риска нарушения обязательных требований, перечень которых </w:t>
      </w:r>
      <w:r w:rsidR="00ED4EA2">
        <w:rPr>
          <w:sz w:val="26"/>
          <w:szCs w:val="26"/>
        </w:rPr>
        <w:t>установлен</w:t>
      </w:r>
      <w:r w:rsidRPr="00CC0E69">
        <w:rPr>
          <w:sz w:val="26"/>
          <w:szCs w:val="26"/>
        </w:rPr>
        <w:t xml:space="preserve"> приложени</w:t>
      </w:r>
      <w:r w:rsidR="00ED4EA2">
        <w:rPr>
          <w:sz w:val="26"/>
          <w:szCs w:val="26"/>
        </w:rPr>
        <w:t>ем</w:t>
      </w:r>
      <w:r w:rsidRPr="00CC0E69">
        <w:rPr>
          <w:sz w:val="26"/>
          <w:szCs w:val="26"/>
        </w:rPr>
        <w:t xml:space="preserve"> </w:t>
      </w:r>
      <w:r>
        <w:rPr>
          <w:sz w:val="26"/>
          <w:szCs w:val="26"/>
        </w:rPr>
        <w:t>2</w:t>
      </w:r>
      <w:r w:rsidRPr="00CC0E69">
        <w:rPr>
          <w:sz w:val="26"/>
          <w:szCs w:val="26"/>
        </w:rPr>
        <w:t xml:space="preserve"> к настоящему Положению</w:t>
      </w:r>
      <w:r>
        <w:rPr>
          <w:sz w:val="26"/>
          <w:szCs w:val="26"/>
        </w:rPr>
        <w:t>.»</w:t>
      </w:r>
      <w:r w:rsidR="00545B6B" w:rsidRPr="007261DC">
        <w:rPr>
          <w:sz w:val="26"/>
          <w:szCs w:val="26"/>
        </w:rPr>
        <w:t>;</w:t>
      </w:r>
    </w:p>
    <w:p w14:paraId="278A46A9" w14:textId="360CC384" w:rsidR="0065228B" w:rsidRDefault="004A0216" w:rsidP="007A2857">
      <w:pPr>
        <w:pStyle w:val="af3"/>
        <w:widowControl w:val="0"/>
        <w:tabs>
          <w:tab w:val="left" w:pos="5103"/>
        </w:tabs>
        <w:suppressAutoHyphens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65228B">
        <w:rPr>
          <w:sz w:val="26"/>
          <w:szCs w:val="26"/>
        </w:rPr>
        <w:t xml:space="preserve">) абзац третий пункта 3.5 </w:t>
      </w:r>
      <w:r w:rsidR="0088358D">
        <w:rPr>
          <w:sz w:val="26"/>
          <w:szCs w:val="26"/>
        </w:rPr>
        <w:t xml:space="preserve">дополнить словами «, </w:t>
      </w:r>
      <w:r w:rsidR="0088358D" w:rsidRPr="0088358D">
        <w:rPr>
          <w:sz w:val="26"/>
          <w:szCs w:val="26"/>
        </w:rPr>
        <w:t xml:space="preserve">в том числе посредством </w:t>
      </w:r>
      <w:r w:rsidR="00EC4D58" w:rsidRPr="00EC4D58">
        <w:rPr>
          <w:sz w:val="26"/>
          <w:szCs w:val="26"/>
        </w:rPr>
        <w:t xml:space="preserve">Федеральной государственной информационной системы </w:t>
      </w:r>
      <w:r w:rsidR="00EC4D58">
        <w:rPr>
          <w:sz w:val="26"/>
          <w:szCs w:val="26"/>
        </w:rPr>
        <w:t>«</w:t>
      </w:r>
      <w:r w:rsidR="00EC4D58" w:rsidRPr="00EC4D58">
        <w:rPr>
          <w:sz w:val="26"/>
          <w:szCs w:val="26"/>
        </w:rPr>
        <w:t>Единый портал государственных и муниципальных услуг (функций)</w:t>
      </w:r>
      <w:r w:rsidR="00EC4D58">
        <w:rPr>
          <w:sz w:val="26"/>
          <w:szCs w:val="26"/>
        </w:rPr>
        <w:t>»</w:t>
      </w:r>
      <w:r w:rsidR="00EC4D58" w:rsidRPr="00EC4D58">
        <w:rPr>
          <w:sz w:val="26"/>
          <w:szCs w:val="26"/>
        </w:rPr>
        <w:t xml:space="preserve"> </w:t>
      </w:r>
      <w:r w:rsidR="00EC4D58">
        <w:rPr>
          <w:sz w:val="26"/>
          <w:szCs w:val="26"/>
        </w:rPr>
        <w:t xml:space="preserve">(далее - </w:t>
      </w:r>
      <w:r w:rsidR="0088358D" w:rsidRPr="0088358D">
        <w:rPr>
          <w:sz w:val="26"/>
          <w:szCs w:val="26"/>
        </w:rPr>
        <w:t>един</w:t>
      </w:r>
      <w:r w:rsidR="00EC4D58">
        <w:rPr>
          <w:sz w:val="26"/>
          <w:szCs w:val="26"/>
        </w:rPr>
        <w:t>ый</w:t>
      </w:r>
      <w:r w:rsidR="0088358D" w:rsidRPr="0088358D">
        <w:rPr>
          <w:sz w:val="26"/>
          <w:szCs w:val="26"/>
        </w:rPr>
        <w:t xml:space="preserve"> портал государственных и муниципальных услуг</w:t>
      </w:r>
      <w:r w:rsidR="00EC4D58">
        <w:rPr>
          <w:sz w:val="26"/>
          <w:szCs w:val="26"/>
        </w:rPr>
        <w:t>)</w:t>
      </w:r>
      <w:r w:rsidR="0088358D" w:rsidRPr="0088358D">
        <w:rPr>
          <w:sz w:val="26"/>
          <w:szCs w:val="26"/>
        </w:rPr>
        <w:t>.</w:t>
      </w:r>
      <w:r w:rsidR="0088358D">
        <w:rPr>
          <w:sz w:val="26"/>
          <w:szCs w:val="26"/>
        </w:rPr>
        <w:t>»;</w:t>
      </w:r>
    </w:p>
    <w:p w14:paraId="7803D291" w14:textId="27916DCA" w:rsidR="004A0216" w:rsidRDefault="004A0216" w:rsidP="000F0C2C">
      <w:pPr>
        <w:pStyle w:val="af3"/>
        <w:widowControl w:val="0"/>
        <w:tabs>
          <w:tab w:val="left" w:pos="5103"/>
        </w:tabs>
        <w:suppressAutoHyphens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2D6AE8">
        <w:rPr>
          <w:sz w:val="26"/>
          <w:szCs w:val="26"/>
        </w:rPr>
        <w:t xml:space="preserve">) </w:t>
      </w:r>
      <w:r>
        <w:rPr>
          <w:sz w:val="26"/>
          <w:szCs w:val="26"/>
        </w:rPr>
        <w:t>пункт 3.8 после слов «</w:t>
      </w:r>
      <w:r w:rsidRPr="004A0216">
        <w:rPr>
          <w:sz w:val="26"/>
          <w:szCs w:val="26"/>
        </w:rPr>
        <w:t>посредством видео-конференц-связи,</w:t>
      </w:r>
      <w:r>
        <w:rPr>
          <w:sz w:val="26"/>
          <w:szCs w:val="26"/>
        </w:rPr>
        <w:t>» дополнить словами «</w:t>
      </w:r>
      <w:r w:rsidRPr="004A0216">
        <w:rPr>
          <w:sz w:val="26"/>
          <w:szCs w:val="26"/>
        </w:rPr>
        <w:t>испол</w:t>
      </w:r>
      <w:r>
        <w:rPr>
          <w:sz w:val="26"/>
          <w:szCs w:val="26"/>
        </w:rPr>
        <w:t>ьзования мобильного приложения «Инспектор»</w:t>
      </w:r>
      <w:r w:rsidRPr="004A0216">
        <w:rPr>
          <w:sz w:val="26"/>
          <w:szCs w:val="26"/>
        </w:rPr>
        <w:t>,</w:t>
      </w:r>
      <w:r>
        <w:rPr>
          <w:sz w:val="26"/>
          <w:szCs w:val="26"/>
        </w:rPr>
        <w:t>»;</w:t>
      </w:r>
    </w:p>
    <w:p w14:paraId="11FD8C61" w14:textId="6B691E88" w:rsidR="002D6AE8" w:rsidRDefault="004A0216" w:rsidP="000F0C2C">
      <w:pPr>
        <w:pStyle w:val="af3"/>
        <w:widowControl w:val="0"/>
        <w:tabs>
          <w:tab w:val="left" w:pos="5103"/>
        </w:tabs>
        <w:suppressAutoHyphens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5) </w:t>
      </w:r>
      <w:r w:rsidR="002D6AE8">
        <w:rPr>
          <w:sz w:val="26"/>
          <w:szCs w:val="26"/>
        </w:rPr>
        <w:t>в пункте 3.13 слова «со статьей 52» заменить словами «со статьями 52-52.2»;</w:t>
      </w:r>
    </w:p>
    <w:p w14:paraId="4D5B049F" w14:textId="1C4FE820" w:rsidR="004A0216" w:rsidRDefault="004A0216" w:rsidP="000F0C2C">
      <w:pPr>
        <w:pStyle w:val="af3"/>
        <w:widowControl w:val="0"/>
        <w:tabs>
          <w:tab w:val="left" w:pos="5103"/>
        </w:tabs>
        <w:suppressAutoHyphens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6) пункт 3.14 дополнить абзацами вторым – третьим следующего содержания:</w:t>
      </w:r>
    </w:p>
    <w:p w14:paraId="5FD35DDF" w14:textId="79D7AB41" w:rsidR="004A0216" w:rsidRPr="004A0216" w:rsidRDefault="004A0216" w:rsidP="005F6BC4">
      <w:pPr>
        <w:pStyle w:val="af3"/>
        <w:widowControl w:val="0"/>
        <w:tabs>
          <w:tab w:val="left" w:pos="5103"/>
        </w:tabs>
        <w:suppressAutoHyphens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Pr="004A0216">
        <w:rPr>
          <w:sz w:val="26"/>
          <w:szCs w:val="26"/>
        </w:rPr>
        <w:t xml:space="preserve">Осмотр, экспертиза в рамках обязательного профилактического визита могут проводиться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</w:t>
      </w:r>
      <w:r>
        <w:rPr>
          <w:sz w:val="26"/>
          <w:szCs w:val="26"/>
        </w:rPr>
        <w:t>«</w:t>
      </w:r>
      <w:r w:rsidRPr="004A0216">
        <w:rPr>
          <w:sz w:val="26"/>
          <w:szCs w:val="26"/>
        </w:rPr>
        <w:t>Инспектор</w:t>
      </w:r>
      <w:r>
        <w:rPr>
          <w:sz w:val="26"/>
          <w:szCs w:val="26"/>
        </w:rPr>
        <w:t>»</w:t>
      </w:r>
      <w:r w:rsidRPr="004A0216">
        <w:rPr>
          <w:sz w:val="26"/>
          <w:szCs w:val="26"/>
        </w:rPr>
        <w:t>.</w:t>
      </w:r>
    </w:p>
    <w:p w14:paraId="4088C5FA" w14:textId="79974116" w:rsidR="004A0216" w:rsidRDefault="004A0216" w:rsidP="004A0216">
      <w:pPr>
        <w:pStyle w:val="af3"/>
        <w:widowControl w:val="0"/>
        <w:tabs>
          <w:tab w:val="left" w:pos="5103"/>
        </w:tabs>
        <w:suppressAutoHyphens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4A0216">
        <w:rPr>
          <w:sz w:val="26"/>
          <w:szCs w:val="26"/>
        </w:rPr>
        <w:t xml:space="preserve">При проведении осмотра в рамках обязательного профилактического визита фотосъемка и видеозапись осуществляются с использованием мобильного приложения </w:t>
      </w:r>
      <w:r>
        <w:rPr>
          <w:sz w:val="26"/>
          <w:szCs w:val="26"/>
        </w:rPr>
        <w:t>«</w:t>
      </w:r>
      <w:r w:rsidRPr="004A0216">
        <w:rPr>
          <w:sz w:val="26"/>
          <w:szCs w:val="26"/>
        </w:rPr>
        <w:t>Инспектор</w:t>
      </w:r>
      <w:r>
        <w:rPr>
          <w:sz w:val="26"/>
          <w:szCs w:val="26"/>
        </w:rPr>
        <w:t>»</w:t>
      </w:r>
      <w:r w:rsidRPr="004A0216">
        <w:rPr>
          <w:sz w:val="26"/>
          <w:szCs w:val="26"/>
        </w:rPr>
        <w:t>.</w:t>
      </w:r>
      <w:r>
        <w:rPr>
          <w:sz w:val="26"/>
          <w:szCs w:val="26"/>
        </w:rPr>
        <w:t>»;</w:t>
      </w:r>
    </w:p>
    <w:p w14:paraId="75B7E44D" w14:textId="3DF59B3D" w:rsidR="004A0216" w:rsidRDefault="004A0216" w:rsidP="007A2857">
      <w:pPr>
        <w:pStyle w:val="af3"/>
        <w:widowControl w:val="0"/>
        <w:tabs>
          <w:tab w:val="left" w:pos="5103"/>
        </w:tabs>
        <w:suppressAutoHyphens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="0052300B">
        <w:rPr>
          <w:sz w:val="26"/>
          <w:szCs w:val="26"/>
        </w:rPr>
        <w:t xml:space="preserve">) </w:t>
      </w:r>
      <w:r>
        <w:rPr>
          <w:sz w:val="26"/>
          <w:szCs w:val="26"/>
        </w:rPr>
        <w:t>в пункте 4.4:</w:t>
      </w:r>
    </w:p>
    <w:p w14:paraId="6E8076BF" w14:textId="125141EA" w:rsidR="0052300B" w:rsidRDefault="0052300B" w:rsidP="007A2857">
      <w:pPr>
        <w:pStyle w:val="af3"/>
        <w:widowControl w:val="0"/>
        <w:tabs>
          <w:tab w:val="left" w:pos="5103"/>
        </w:tabs>
        <w:suppressAutoHyphens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абзац первый после слов «</w:t>
      </w:r>
      <w:r w:rsidRPr="0052300B">
        <w:rPr>
          <w:sz w:val="26"/>
          <w:szCs w:val="26"/>
        </w:rPr>
        <w:t>части 1 статьи 57</w:t>
      </w:r>
      <w:r>
        <w:rPr>
          <w:sz w:val="26"/>
          <w:szCs w:val="26"/>
        </w:rPr>
        <w:t>» дополнить словами «, пункте 3 части 2 статьи 60</w:t>
      </w:r>
      <w:r w:rsidR="004A0216">
        <w:rPr>
          <w:sz w:val="26"/>
          <w:szCs w:val="26"/>
        </w:rPr>
        <w:t xml:space="preserve"> и </w:t>
      </w:r>
      <w:r w:rsidR="004A0216" w:rsidRPr="004A0216">
        <w:rPr>
          <w:sz w:val="26"/>
          <w:szCs w:val="26"/>
        </w:rPr>
        <w:t>част</w:t>
      </w:r>
      <w:r w:rsidR="004A0216">
        <w:rPr>
          <w:sz w:val="26"/>
          <w:szCs w:val="26"/>
        </w:rPr>
        <w:t>и</w:t>
      </w:r>
      <w:r w:rsidR="004A0216" w:rsidRPr="004A0216">
        <w:rPr>
          <w:sz w:val="26"/>
          <w:szCs w:val="26"/>
        </w:rPr>
        <w:t xml:space="preserve"> 12 статьи 66</w:t>
      </w:r>
      <w:r>
        <w:rPr>
          <w:sz w:val="26"/>
          <w:szCs w:val="26"/>
        </w:rPr>
        <w:t>»;</w:t>
      </w:r>
    </w:p>
    <w:p w14:paraId="61D41140" w14:textId="74973ADE" w:rsidR="004A0216" w:rsidRDefault="004A0216" w:rsidP="004A0216">
      <w:pPr>
        <w:pStyle w:val="af3"/>
        <w:widowControl w:val="0"/>
        <w:tabs>
          <w:tab w:val="left" w:pos="5103"/>
        </w:tabs>
        <w:suppressAutoHyphens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абзаце третьем слова «</w:t>
      </w:r>
      <w:r w:rsidRPr="004A0216">
        <w:rPr>
          <w:sz w:val="26"/>
          <w:szCs w:val="26"/>
        </w:rPr>
        <w:t>сведения, указанного в пункте 2.6 настоящего Положения</w:t>
      </w:r>
      <w:r>
        <w:rPr>
          <w:sz w:val="26"/>
          <w:szCs w:val="26"/>
        </w:rPr>
        <w:t>» заменить словами «сведений, указанных в приложении 2 к настоящему Положению»;</w:t>
      </w:r>
    </w:p>
    <w:p w14:paraId="76A37EC6" w14:textId="3CE92F9D" w:rsidR="00C732FE" w:rsidRDefault="004A0216" w:rsidP="004A0216">
      <w:pPr>
        <w:pStyle w:val="af3"/>
        <w:widowControl w:val="0"/>
        <w:tabs>
          <w:tab w:val="left" w:pos="5103"/>
        </w:tabs>
        <w:suppressAutoHyphens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8</w:t>
      </w:r>
      <w:r w:rsidR="00CD3491">
        <w:rPr>
          <w:sz w:val="26"/>
          <w:szCs w:val="26"/>
        </w:rPr>
        <w:t>) пункт 4.8</w:t>
      </w:r>
      <w:r>
        <w:rPr>
          <w:sz w:val="26"/>
          <w:szCs w:val="26"/>
        </w:rPr>
        <w:t xml:space="preserve"> </w:t>
      </w:r>
      <w:r w:rsidR="00C732FE">
        <w:rPr>
          <w:sz w:val="26"/>
          <w:szCs w:val="26"/>
        </w:rPr>
        <w:t>дополнить подпунктом 6 следующего содержания:</w:t>
      </w:r>
    </w:p>
    <w:p w14:paraId="04B8D117" w14:textId="77777777" w:rsidR="004F5715" w:rsidRDefault="00C732FE" w:rsidP="007A2857">
      <w:pPr>
        <w:pStyle w:val="af3"/>
        <w:widowControl w:val="0"/>
        <w:tabs>
          <w:tab w:val="left" w:pos="5103"/>
        </w:tabs>
        <w:suppressAutoHyphens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«6) инструментальное обследование.»;</w:t>
      </w:r>
    </w:p>
    <w:p w14:paraId="7664481A" w14:textId="210EA973" w:rsidR="004A0216" w:rsidRDefault="004A0216" w:rsidP="007A2857">
      <w:pPr>
        <w:pStyle w:val="af3"/>
        <w:widowControl w:val="0"/>
        <w:tabs>
          <w:tab w:val="left" w:pos="5103"/>
        </w:tabs>
        <w:suppressAutoHyphens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9) абзац второй пункта 4.9 изложить в следующей редакции:</w:t>
      </w:r>
    </w:p>
    <w:p w14:paraId="4CE65FBE" w14:textId="17833EA2" w:rsidR="004A0216" w:rsidRDefault="004A0216" w:rsidP="007A2857">
      <w:pPr>
        <w:pStyle w:val="af3"/>
        <w:widowControl w:val="0"/>
        <w:tabs>
          <w:tab w:val="left" w:pos="5103"/>
        </w:tabs>
        <w:suppressAutoHyphens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Pr="004A0216">
        <w:rPr>
          <w:sz w:val="26"/>
          <w:szCs w:val="26"/>
        </w:rPr>
        <w:t xml:space="preserve">Если имеющихся в распоряжении у </w:t>
      </w:r>
      <w:r>
        <w:rPr>
          <w:sz w:val="26"/>
          <w:szCs w:val="26"/>
        </w:rPr>
        <w:t>Министерства</w:t>
      </w:r>
      <w:r w:rsidRPr="004A0216">
        <w:rPr>
          <w:sz w:val="26"/>
          <w:szCs w:val="26"/>
        </w:rPr>
        <w:t xml:space="preserve"> сведений и документов недостаточно, то в ходе документарной проверки могут совершаться следующие контрольные (надзорные) действия:</w:t>
      </w:r>
      <w:r>
        <w:rPr>
          <w:sz w:val="26"/>
          <w:szCs w:val="26"/>
        </w:rPr>
        <w:t>»;</w:t>
      </w:r>
    </w:p>
    <w:p w14:paraId="184EF7B5" w14:textId="5260D402" w:rsidR="004A0216" w:rsidRDefault="004A0216" w:rsidP="007A2857">
      <w:pPr>
        <w:pStyle w:val="af3"/>
        <w:widowControl w:val="0"/>
        <w:tabs>
          <w:tab w:val="left" w:pos="5103"/>
        </w:tabs>
        <w:suppressAutoHyphens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10</w:t>
      </w:r>
      <w:r w:rsidR="004F5715">
        <w:rPr>
          <w:sz w:val="26"/>
          <w:szCs w:val="26"/>
        </w:rPr>
        <w:t>) пункт</w:t>
      </w:r>
      <w:r>
        <w:rPr>
          <w:sz w:val="26"/>
          <w:szCs w:val="26"/>
        </w:rPr>
        <w:t>ы</w:t>
      </w:r>
      <w:r w:rsidR="004F5715">
        <w:rPr>
          <w:sz w:val="26"/>
          <w:szCs w:val="26"/>
        </w:rPr>
        <w:t xml:space="preserve"> 4.10</w:t>
      </w:r>
      <w:r>
        <w:rPr>
          <w:sz w:val="26"/>
          <w:szCs w:val="26"/>
        </w:rPr>
        <w:t xml:space="preserve"> – 4.11 изложить в следующей редакции:</w:t>
      </w:r>
    </w:p>
    <w:p w14:paraId="08E86B57" w14:textId="108E959A" w:rsidR="004A0216" w:rsidRPr="004A0216" w:rsidRDefault="004A0216" w:rsidP="005F6BC4">
      <w:pPr>
        <w:pStyle w:val="af3"/>
        <w:widowControl w:val="0"/>
        <w:tabs>
          <w:tab w:val="left" w:pos="5103"/>
        </w:tabs>
        <w:suppressAutoHyphens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Pr="004A0216">
        <w:rPr>
          <w:sz w:val="26"/>
          <w:szCs w:val="26"/>
        </w:rPr>
        <w:t xml:space="preserve">4.10. Выездная проверка проводится в соответствии со статьей 73 Федерального закона </w:t>
      </w:r>
      <w:r>
        <w:rPr>
          <w:sz w:val="26"/>
          <w:szCs w:val="26"/>
        </w:rPr>
        <w:t>№</w:t>
      </w:r>
      <w:r w:rsidRPr="004A0216">
        <w:rPr>
          <w:sz w:val="26"/>
          <w:szCs w:val="26"/>
        </w:rPr>
        <w:t xml:space="preserve"> 248-ФЗ.</w:t>
      </w:r>
    </w:p>
    <w:p w14:paraId="576AAD3D" w14:textId="77777777" w:rsidR="004A0216" w:rsidRPr="004A0216" w:rsidRDefault="004A0216" w:rsidP="005F6BC4">
      <w:pPr>
        <w:pStyle w:val="af3"/>
        <w:widowControl w:val="0"/>
        <w:tabs>
          <w:tab w:val="left" w:pos="5103"/>
        </w:tabs>
        <w:suppressAutoHyphens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4A0216">
        <w:rPr>
          <w:sz w:val="26"/>
          <w:szCs w:val="26"/>
        </w:rPr>
        <w:t>В ходе выездной проверки допускается совершение следующих контрольных (надзорных) действий:</w:t>
      </w:r>
    </w:p>
    <w:p w14:paraId="3284E5B0" w14:textId="77777777" w:rsidR="004A0216" w:rsidRPr="004A0216" w:rsidRDefault="004A0216" w:rsidP="005F6BC4">
      <w:pPr>
        <w:pStyle w:val="af3"/>
        <w:widowControl w:val="0"/>
        <w:tabs>
          <w:tab w:val="left" w:pos="5103"/>
        </w:tabs>
        <w:suppressAutoHyphens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4A0216">
        <w:rPr>
          <w:sz w:val="26"/>
          <w:szCs w:val="26"/>
        </w:rPr>
        <w:t>1) осмотр;</w:t>
      </w:r>
    </w:p>
    <w:p w14:paraId="2F6C5353" w14:textId="77777777" w:rsidR="004A0216" w:rsidRPr="004A0216" w:rsidRDefault="004A0216" w:rsidP="005F6BC4">
      <w:pPr>
        <w:pStyle w:val="af3"/>
        <w:widowControl w:val="0"/>
        <w:tabs>
          <w:tab w:val="left" w:pos="5103"/>
        </w:tabs>
        <w:suppressAutoHyphens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4A0216">
        <w:rPr>
          <w:sz w:val="26"/>
          <w:szCs w:val="26"/>
        </w:rPr>
        <w:t>2) опрос;</w:t>
      </w:r>
    </w:p>
    <w:p w14:paraId="69C56E71" w14:textId="77777777" w:rsidR="004A0216" w:rsidRPr="004A0216" w:rsidRDefault="004A0216" w:rsidP="005F6BC4">
      <w:pPr>
        <w:pStyle w:val="af3"/>
        <w:widowControl w:val="0"/>
        <w:tabs>
          <w:tab w:val="left" w:pos="5103"/>
        </w:tabs>
        <w:suppressAutoHyphens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4A0216">
        <w:rPr>
          <w:sz w:val="26"/>
          <w:szCs w:val="26"/>
        </w:rPr>
        <w:t>3) получение письменных объяснений;</w:t>
      </w:r>
    </w:p>
    <w:p w14:paraId="562AD657" w14:textId="77777777" w:rsidR="004A0216" w:rsidRPr="004A0216" w:rsidRDefault="004A0216" w:rsidP="005F6BC4">
      <w:pPr>
        <w:pStyle w:val="af3"/>
        <w:widowControl w:val="0"/>
        <w:tabs>
          <w:tab w:val="left" w:pos="5103"/>
        </w:tabs>
        <w:suppressAutoHyphens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4A0216">
        <w:rPr>
          <w:sz w:val="26"/>
          <w:szCs w:val="26"/>
        </w:rPr>
        <w:t>4) инструментальное обследование;</w:t>
      </w:r>
    </w:p>
    <w:p w14:paraId="38380AC6" w14:textId="77777777" w:rsidR="004A0216" w:rsidRDefault="004A0216" w:rsidP="005F6BC4">
      <w:pPr>
        <w:pStyle w:val="af3"/>
        <w:widowControl w:val="0"/>
        <w:tabs>
          <w:tab w:val="left" w:pos="5103"/>
        </w:tabs>
        <w:suppressAutoHyphens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4A0216">
        <w:rPr>
          <w:sz w:val="26"/>
          <w:szCs w:val="26"/>
        </w:rPr>
        <w:t>5) экспертиза</w:t>
      </w:r>
      <w:r>
        <w:rPr>
          <w:sz w:val="26"/>
          <w:szCs w:val="26"/>
        </w:rPr>
        <w:t>;</w:t>
      </w:r>
    </w:p>
    <w:p w14:paraId="446DBA05" w14:textId="6E1182C5" w:rsidR="004A0216" w:rsidRPr="004A0216" w:rsidRDefault="004A0216" w:rsidP="005F6BC4">
      <w:pPr>
        <w:pStyle w:val="af3"/>
        <w:widowControl w:val="0"/>
        <w:tabs>
          <w:tab w:val="left" w:pos="5103"/>
        </w:tabs>
        <w:suppressAutoHyphens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6) истребование документов</w:t>
      </w:r>
      <w:r w:rsidRPr="004A0216">
        <w:rPr>
          <w:sz w:val="26"/>
          <w:szCs w:val="26"/>
        </w:rPr>
        <w:t>.</w:t>
      </w:r>
    </w:p>
    <w:p w14:paraId="408639AB" w14:textId="77777777" w:rsidR="004A0216" w:rsidRDefault="004A0216" w:rsidP="005F6BC4">
      <w:pPr>
        <w:pStyle w:val="af3"/>
        <w:widowControl w:val="0"/>
        <w:tabs>
          <w:tab w:val="left" w:pos="5103"/>
        </w:tabs>
        <w:suppressAutoHyphens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4A0216">
        <w:rPr>
          <w:sz w:val="26"/>
          <w:szCs w:val="26"/>
        </w:rPr>
        <w:t>Срок проведения выездной проверки составляет 10 рабочих дней. В отношении одного субъекта малого предпринимательства общий срок взаимодействия в ходе проведения выездной проверки составляет 50 часов для малого предприятия и 15 часов для микропредприятия.</w:t>
      </w:r>
    </w:p>
    <w:p w14:paraId="47B8E477" w14:textId="216F4AF1" w:rsidR="004A0216" w:rsidRPr="004A0216" w:rsidRDefault="004A0216" w:rsidP="005F6BC4">
      <w:pPr>
        <w:pStyle w:val="af3"/>
        <w:widowControl w:val="0"/>
        <w:tabs>
          <w:tab w:val="left" w:pos="5103"/>
        </w:tabs>
        <w:suppressAutoHyphens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4A0216">
        <w:rPr>
          <w:sz w:val="26"/>
          <w:szCs w:val="26"/>
        </w:rPr>
        <w:t xml:space="preserve">Действие требований, установленных </w:t>
      </w:r>
      <w:r>
        <w:rPr>
          <w:sz w:val="26"/>
          <w:szCs w:val="26"/>
        </w:rPr>
        <w:t>абзацем девятым настоящего пункта</w:t>
      </w:r>
      <w:r w:rsidRPr="004A0216">
        <w:rPr>
          <w:sz w:val="26"/>
          <w:szCs w:val="26"/>
        </w:rPr>
        <w:t xml:space="preserve"> в отношении сроков проведения выездных проверок и сроков взаимодействия с субъектами малого предпринимательства в ходе проведения выездных проверок, распространяется на социально ориентированные некоммерческие организации, среднесписочная численность работников которых за предшествующий календарный год не превышает предельного значения, установленного пунктом 2 части 1.1 статьи 4 Федерального закона от 24</w:t>
      </w:r>
      <w:r>
        <w:rPr>
          <w:sz w:val="26"/>
          <w:szCs w:val="26"/>
        </w:rPr>
        <w:t>.07.</w:t>
      </w:r>
      <w:r w:rsidRPr="004A0216">
        <w:rPr>
          <w:sz w:val="26"/>
          <w:szCs w:val="26"/>
        </w:rPr>
        <w:t xml:space="preserve">2007 </w:t>
      </w:r>
      <w:r>
        <w:rPr>
          <w:sz w:val="26"/>
          <w:szCs w:val="26"/>
        </w:rPr>
        <w:t>№ 209-ФЗ «</w:t>
      </w:r>
      <w:r w:rsidRPr="004A0216">
        <w:rPr>
          <w:sz w:val="26"/>
          <w:szCs w:val="26"/>
        </w:rPr>
        <w:t>О развитии малого и среднего предпринимательства в Российской Федерации</w:t>
      </w:r>
      <w:r>
        <w:rPr>
          <w:sz w:val="26"/>
          <w:szCs w:val="26"/>
        </w:rPr>
        <w:t>»</w:t>
      </w:r>
      <w:r w:rsidRPr="004A0216">
        <w:rPr>
          <w:sz w:val="26"/>
          <w:szCs w:val="26"/>
        </w:rPr>
        <w:t xml:space="preserve"> для малых предприятий, а в части проведения выездных проверок микропредприятий - на социально ориентированные некоммерческие организации, среднесписочная численность работников которых за предшествующий календарный год не превышает предельного значения, установленного указанным пунктом для микропредприятий. Действие положений </w:t>
      </w:r>
      <w:r>
        <w:rPr>
          <w:sz w:val="26"/>
          <w:szCs w:val="26"/>
        </w:rPr>
        <w:t xml:space="preserve">настоящего абзаца </w:t>
      </w:r>
      <w:r w:rsidRPr="004A0216">
        <w:rPr>
          <w:sz w:val="26"/>
          <w:szCs w:val="26"/>
        </w:rPr>
        <w:t>распространяется на социально ориентированные некоммерческие организации, включенные в реестр социально ориентированных некоммерческих организаций, сформированный в соответствии с подпунктом 19.6 пункта 1 статьи 265 Налогового кодекса Российской Федерации.</w:t>
      </w:r>
    </w:p>
    <w:p w14:paraId="77028C2C" w14:textId="668F5DA3" w:rsidR="00CD3491" w:rsidRDefault="004A0216" w:rsidP="004A0216">
      <w:pPr>
        <w:pStyle w:val="af3"/>
        <w:widowControl w:val="0"/>
        <w:tabs>
          <w:tab w:val="left" w:pos="5103"/>
        </w:tabs>
        <w:suppressAutoHyphens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4A0216">
        <w:rPr>
          <w:sz w:val="26"/>
          <w:szCs w:val="26"/>
        </w:rPr>
        <w:t>При проведении выездной проверки жилищными инспекторами заполняются проверочные листы (списки контрольных вопросов), которые разрабатываются и утверждаются Министерством в соответствии с требованиями к разработке, содержанию, общественному обсуждению проектов форм проверочных листов, утверждению, применению, актуализации форм проверочных листов, а также случаями обязательного применения проверочных листов, определяемыми Правительством Российской Федерации.</w:t>
      </w:r>
    </w:p>
    <w:p w14:paraId="73937D83" w14:textId="6543B0A0" w:rsidR="006A723D" w:rsidRPr="006A723D" w:rsidRDefault="006A723D" w:rsidP="006A723D">
      <w:pPr>
        <w:pStyle w:val="af3"/>
        <w:widowControl w:val="0"/>
        <w:tabs>
          <w:tab w:val="left" w:pos="5103"/>
        </w:tabs>
        <w:suppressAutoHyphens/>
        <w:spacing w:after="0" w:afterAutospacing="0"/>
        <w:ind w:firstLine="709"/>
        <w:contextualSpacing/>
        <w:jc w:val="both"/>
        <w:rPr>
          <w:sz w:val="26"/>
          <w:szCs w:val="26"/>
        </w:rPr>
      </w:pPr>
      <w:r w:rsidRPr="006A723D">
        <w:rPr>
          <w:sz w:val="26"/>
          <w:szCs w:val="26"/>
        </w:rPr>
        <w:t xml:space="preserve">4.11. Выездное обследование проводится в соответствии со статьей 75 Федерального закона </w:t>
      </w:r>
      <w:r w:rsidR="004A0216">
        <w:rPr>
          <w:sz w:val="26"/>
          <w:szCs w:val="26"/>
        </w:rPr>
        <w:t>№</w:t>
      </w:r>
      <w:r w:rsidRPr="006A723D">
        <w:rPr>
          <w:sz w:val="26"/>
          <w:szCs w:val="26"/>
        </w:rPr>
        <w:t xml:space="preserve"> 248-ФЗ.</w:t>
      </w:r>
    </w:p>
    <w:p w14:paraId="7C42FE0D" w14:textId="7FB9A903" w:rsidR="006A723D" w:rsidRPr="006A723D" w:rsidRDefault="006A723D" w:rsidP="006A723D">
      <w:pPr>
        <w:pStyle w:val="af3"/>
        <w:widowControl w:val="0"/>
        <w:tabs>
          <w:tab w:val="left" w:pos="5103"/>
        </w:tabs>
        <w:suppressAutoHyphens/>
        <w:spacing w:after="0" w:afterAutospacing="0"/>
        <w:ind w:firstLine="709"/>
        <w:contextualSpacing/>
        <w:jc w:val="both"/>
        <w:rPr>
          <w:sz w:val="26"/>
          <w:szCs w:val="26"/>
        </w:rPr>
      </w:pPr>
      <w:r w:rsidRPr="006A723D">
        <w:rPr>
          <w:sz w:val="26"/>
          <w:szCs w:val="26"/>
        </w:rPr>
        <w:t>В ходе выездного обследования на общедоступных (открытых для посещения неограниченным кругом лиц) объектах могут осуществляться следующие контрольные (надзорные) действия:</w:t>
      </w:r>
    </w:p>
    <w:p w14:paraId="3119357B" w14:textId="77777777" w:rsidR="006A723D" w:rsidRPr="006A723D" w:rsidRDefault="006A723D" w:rsidP="006A723D">
      <w:pPr>
        <w:pStyle w:val="af3"/>
        <w:widowControl w:val="0"/>
        <w:tabs>
          <w:tab w:val="left" w:pos="5103"/>
        </w:tabs>
        <w:suppressAutoHyphens/>
        <w:spacing w:after="0" w:afterAutospacing="0"/>
        <w:ind w:firstLine="709"/>
        <w:contextualSpacing/>
        <w:jc w:val="both"/>
        <w:rPr>
          <w:sz w:val="26"/>
          <w:szCs w:val="26"/>
        </w:rPr>
      </w:pPr>
      <w:r w:rsidRPr="006A723D">
        <w:rPr>
          <w:sz w:val="26"/>
          <w:szCs w:val="26"/>
        </w:rPr>
        <w:t>1) осмотр;</w:t>
      </w:r>
    </w:p>
    <w:p w14:paraId="2F2573CB" w14:textId="3493103D" w:rsidR="006A723D" w:rsidRDefault="006A723D" w:rsidP="006A723D">
      <w:pPr>
        <w:pStyle w:val="af3"/>
        <w:widowControl w:val="0"/>
        <w:tabs>
          <w:tab w:val="left" w:pos="5103"/>
        </w:tabs>
        <w:suppressAutoHyphens/>
        <w:spacing w:after="0" w:afterAutospacing="0"/>
        <w:ind w:firstLine="709"/>
        <w:contextualSpacing/>
        <w:jc w:val="both"/>
        <w:rPr>
          <w:sz w:val="26"/>
          <w:szCs w:val="26"/>
        </w:rPr>
      </w:pPr>
      <w:r w:rsidRPr="006A723D">
        <w:rPr>
          <w:sz w:val="26"/>
          <w:szCs w:val="26"/>
        </w:rPr>
        <w:t>2) испытание</w:t>
      </w:r>
      <w:r>
        <w:rPr>
          <w:sz w:val="26"/>
          <w:szCs w:val="26"/>
        </w:rPr>
        <w:t>;</w:t>
      </w:r>
    </w:p>
    <w:p w14:paraId="08E2C9BB" w14:textId="0ADF6EBA" w:rsidR="006A723D" w:rsidRPr="006A723D" w:rsidRDefault="006A723D" w:rsidP="006A723D">
      <w:pPr>
        <w:pStyle w:val="af3"/>
        <w:widowControl w:val="0"/>
        <w:tabs>
          <w:tab w:val="left" w:pos="5103"/>
        </w:tabs>
        <w:suppressAutoHyphens/>
        <w:spacing w:after="0" w:afterAutospacing="0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3) </w:t>
      </w:r>
      <w:r w:rsidRPr="006A723D">
        <w:rPr>
          <w:sz w:val="26"/>
          <w:szCs w:val="26"/>
        </w:rPr>
        <w:t>инструментальное обследование (с применением видеозаписи).</w:t>
      </w:r>
    </w:p>
    <w:p w14:paraId="5E0B80CA" w14:textId="215186D6" w:rsidR="006A723D" w:rsidRPr="006A723D" w:rsidRDefault="006A723D" w:rsidP="006A723D">
      <w:pPr>
        <w:pStyle w:val="af3"/>
        <w:widowControl w:val="0"/>
        <w:tabs>
          <w:tab w:val="left" w:pos="5103"/>
        </w:tabs>
        <w:suppressAutoHyphens/>
        <w:spacing w:after="0" w:afterAutospacing="0"/>
        <w:ind w:firstLine="709"/>
        <w:contextualSpacing/>
        <w:jc w:val="both"/>
        <w:rPr>
          <w:sz w:val="26"/>
          <w:szCs w:val="26"/>
        </w:rPr>
      </w:pPr>
      <w:r w:rsidRPr="006A723D">
        <w:rPr>
          <w:sz w:val="26"/>
          <w:szCs w:val="26"/>
        </w:rPr>
        <w:t xml:space="preserve">При осуществлении наблюдения за соблюдением лицензионных требований </w:t>
      </w:r>
      <w:r w:rsidRPr="006A723D">
        <w:rPr>
          <w:sz w:val="26"/>
          <w:szCs w:val="26"/>
        </w:rPr>
        <w:lastRenderedPageBreak/>
        <w:t xml:space="preserve">Министерство в соответствии с требованиями статьи 74 Федерального закона </w:t>
      </w:r>
      <w:r>
        <w:rPr>
          <w:sz w:val="26"/>
          <w:szCs w:val="26"/>
        </w:rPr>
        <w:br/>
        <w:t>№</w:t>
      </w:r>
      <w:r w:rsidRPr="006A723D">
        <w:rPr>
          <w:sz w:val="26"/>
          <w:szCs w:val="26"/>
        </w:rPr>
        <w:t xml:space="preserve"> 248-ФЗ:</w:t>
      </w:r>
    </w:p>
    <w:p w14:paraId="39DA8617" w14:textId="77777777" w:rsidR="006A723D" w:rsidRPr="006A723D" w:rsidRDefault="006A723D" w:rsidP="006A723D">
      <w:pPr>
        <w:pStyle w:val="af3"/>
        <w:widowControl w:val="0"/>
        <w:tabs>
          <w:tab w:val="left" w:pos="5103"/>
        </w:tabs>
        <w:suppressAutoHyphens/>
        <w:spacing w:after="0" w:afterAutospacing="0"/>
        <w:ind w:firstLine="709"/>
        <w:contextualSpacing/>
        <w:jc w:val="both"/>
        <w:rPr>
          <w:sz w:val="26"/>
          <w:szCs w:val="26"/>
        </w:rPr>
      </w:pPr>
      <w:r w:rsidRPr="006A723D">
        <w:rPr>
          <w:sz w:val="26"/>
          <w:szCs w:val="26"/>
        </w:rPr>
        <w:t>проверяет своевременность, полноту и достоверность поступивших документов и сведений в порядке, установленном законодательством Российской Федерации;</w:t>
      </w:r>
    </w:p>
    <w:p w14:paraId="041B18FB" w14:textId="06CD484A" w:rsidR="00C04E59" w:rsidRDefault="006A723D" w:rsidP="000F0C2C">
      <w:pPr>
        <w:pStyle w:val="af3"/>
        <w:widowControl w:val="0"/>
        <w:tabs>
          <w:tab w:val="left" w:pos="5103"/>
        </w:tabs>
        <w:suppressAutoHyphens/>
        <w:spacing w:after="0" w:afterAutospacing="0"/>
        <w:ind w:firstLine="709"/>
        <w:contextualSpacing/>
        <w:jc w:val="both"/>
        <w:rPr>
          <w:sz w:val="26"/>
          <w:szCs w:val="26"/>
        </w:rPr>
      </w:pPr>
      <w:r w:rsidRPr="006A723D">
        <w:rPr>
          <w:sz w:val="26"/>
          <w:szCs w:val="26"/>
        </w:rPr>
        <w:t xml:space="preserve">изучает размещенную в </w:t>
      </w:r>
      <w:r>
        <w:rPr>
          <w:sz w:val="26"/>
          <w:szCs w:val="26"/>
        </w:rPr>
        <w:t xml:space="preserve">Государственной информационной </w:t>
      </w:r>
      <w:r w:rsidRPr="006A723D">
        <w:rPr>
          <w:sz w:val="26"/>
          <w:szCs w:val="26"/>
        </w:rPr>
        <w:t>системе жилищно-коммунального хозяйства информацию о деятельности лицензиата.</w:t>
      </w:r>
      <w:r>
        <w:rPr>
          <w:sz w:val="26"/>
          <w:szCs w:val="26"/>
        </w:rPr>
        <w:t>»</w:t>
      </w:r>
      <w:r w:rsidR="00535160">
        <w:rPr>
          <w:sz w:val="26"/>
          <w:szCs w:val="26"/>
        </w:rPr>
        <w:t>;</w:t>
      </w:r>
    </w:p>
    <w:p w14:paraId="48D5E195" w14:textId="70DBC72F" w:rsidR="004A0216" w:rsidRDefault="000F0C2C" w:rsidP="007A2857">
      <w:pPr>
        <w:pStyle w:val="af3"/>
        <w:widowControl w:val="0"/>
        <w:tabs>
          <w:tab w:val="left" w:pos="5103"/>
        </w:tabs>
        <w:suppressAutoHyphens/>
        <w:spacing w:before="0" w:beforeAutospacing="0" w:after="0" w:afterAutospacing="0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4A0216">
        <w:rPr>
          <w:sz w:val="26"/>
          <w:szCs w:val="26"/>
        </w:rPr>
        <w:t>1</w:t>
      </w:r>
      <w:r w:rsidR="00C04E59">
        <w:rPr>
          <w:sz w:val="26"/>
          <w:szCs w:val="26"/>
        </w:rPr>
        <w:t xml:space="preserve">) </w:t>
      </w:r>
      <w:r w:rsidR="004A0216">
        <w:rPr>
          <w:sz w:val="26"/>
          <w:szCs w:val="26"/>
        </w:rPr>
        <w:t xml:space="preserve">в </w:t>
      </w:r>
      <w:r w:rsidR="00C04E59">
        <w:rPr>
          <w:sz w:val="26"/>
          <w:szCs w:val="26"/>
        </w:rPr>
        <w:t>пункт</w:t>
      </w:r>
      <w:r w:rsidR="004A0216">
        <w:rPr>
          <w:sz w:val="26"/>
          <w:szCs w:val="26"/>
        </w:rPr>
        <w:t>е</w:t>
      </w:r>
      <w:r w:rsidR="00C04E59">
        <w:rPr>
          <w:sz w:val="26"/>
          <w:szCs w:val="26"/>
        </w:rPr>
        <w:t xml:space="preserve"> 4.13</w:t>
      </w:r>
      <w:r w:rsidR="004A0216">
        <w:rPr>
          <w:sz w:val="26"/>
          <w:szCs w:val="26"/>
        </w:rPr>
        <w:t>:</w:t>
      </w:r>
      <w:r w:rsidR="00C04E59">
        <w:rPr>
          <w:sz w:val="26"/>
          <w:szCs w:val="26"/>
        </w:rPr>
        <w:t xml:space="preserve"> </w:t>
      </w:r>
    </w:p>
    <w:p w14:paraId="272A8CD3" w14:textId="335D5F73" w:rsidR="004A0216" w:rsidRDefault="004A0216" w:rsidP="007A2857">
      <w:pPr>
        <w:pStyle w:val="af3"/>
        <w:widowControl w:val="0"/>
        <w:tabs>
          <w:tab w:val="left" w:pos="5103"/>
        </w:tabs>
        <w:suppressAutoHyphens/>
        <w:spacing w:before="0" w:beforeAutospacing="0" w:after="0" w:afterAutospacing="0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в абзаце втором слова «</w:t>
      </w:r>
      <w:r w:rsidRPr="004A0216">
        <w:rPr>
          <w:sz w:val="26"/>
          <w:szCs w:val="26"/>
        </w:rPr>
        <w:t>быть использованы любые имеющиеся в распоряжении технические средства фотосъемки, аудио- и видеозаписи.</w:t>
      </w:r>
      <w:r>
        <w:rPr>
          <w:sz w:val="26"/>
          <w:szCs w:val="26"/>
        </w:rPr>
        <w:t>» заменить словами «</w:t>
      </w:r>
      <w:r w:rsidRPr="004A0216">
        <w:rPr>
          <w:sz w:val="26"/>
          <w:szCs w:val="26"/>
        </w:rPr>
        <w:t>использоваться любые имеющиеся в распоряжении технические средства фотосъемки, аудио- и видеозаписи</w:t>
      </w:r>
      <w:r>
        <w:rPr>
          <w:sz w:val="26"/>
          <w:szCs w:val="26"/>
        </w:rPr>
        <w:t>, а также мобильное приложение «Инспектор»</w:t>
      </w:r>
      <w:r w:rsidRPr="004A0216">
        <w:rPr>
          <w:sz w:val="26"/>
          <w:szCs w:val="26"/>
        </w:rPr>
        <w:t>.</w:t>
      </w:r>
      <w:r>
        <w:rPr>
          <w:sz w:val="26"/>
          <w:szCs w:val="26"/>
        </w:rPr>
        <w:t>»;</w:t>
      </w:r>
    </w:p>
    <w:p w14:paraId="4A099FB5" w14:textId="503BF4C8" w:rsidR="00207FEF" w:rsidRDefault="00207FEF" w:rsidP="007A2857">
      <w:pPr>
        <w:pStyle w:val="af3"/>
        <w:widowControl w:val="0"/>
        <w:tabs>
          <w:tab w:val="left" w:pos="5103"/>
        </w:tabs>
        <w:suppressAutoHyphens/>
        <w:spacing w:before="0" w:beforeAutospacing="0" w:after="0" w:afterAutospacing="0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дополнить абзацами шестым-</w:t>
      </w:r>
      <w:r w:rsidR="00DE579B">
        <w:rPr>
          <w:sz w:val="26"/>
          <w:szCs w:val="26"/>
        </w:rPr>
        <w:t>восьмым</w:t>
      </w:r>
      <w:r>
        <w:rPr>
          <w:sz w:val="26"/>
          <w:szCs w:val="26"/>
        </w:rPr>
        <w:t xml:space="preserve"> следующего содержания:</w:t>
      </w:r>
    </w:p>
    <w:p w14:paraId="08C941FC" w14:textId="2D88B3AE" w:rsidR="00207FEF" w:rsidRDefault="00207FEF" w:rsidP="00207FEF">
      <w:pPr>
        <w:pStyle w:val="af3"/>
        <w:widowControl w:val="0"/>
        <w:tabs>
          <w:tab w:val="left" w:pos="5103"/>
        </w:tabs>
        <w:suppressAutoHyphens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«Инспекционный визит, выездная проверка могут </w:t>
      </w:r>
      <w:r w:rsidRPr="0029089C">
        <w:rPr>
          <w:sz w:val="26"/>
          <w:szCs w:val="26"/>
        </w:rPr>
        <w:t xml:space="preserve">проводиться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</w:t>
      </w:r>
      <w:r>
        <w:rPr>
          <w:sz w:val="26"/>
          <w:szCs w:val="26"/>
        </w:rPr>
        <w:t>«</w:t>
      </w:r>
      <w:r w:rsidRPr="0029089C">
        <w:rPr>
          <w:sz w:val="26"/>
          <w:szCs w:val="26"/>
        </w:rPr>
        <w:t>Инспектор</w:t>
      </w:r>
      <w:r>
        <w:rPr>
          <w:sz w:val="26"/>
          <w:szCs w:val="26"/>
        </w:rPr>
        <w:t>».</w:t>
      </w:r>
    </w:p>
    <w:p w14:paraId="41C925D7" w14:textId="77777777" w:rsidR="00DE579B" w:rsidRDefault="00207FEF" w:rsidP="00207FEF">
      <w:pPr>
        <w:pStyle w:val="af3"/>
        <w:widowControl w:val="0"/>
        <w:tabs>
          <w:tab w:val="left" w:pos="5103"/>
        </w:tabs>
        <w:suppressAutoHyphens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EB24A0">
        <w:rPr>
          <w:sz w:val="26"/>
          <w:szCs w:val="26"/>
        </w:rPr>
        <w:t xml:space="preserve">Фотосъемка и видеозапись при проведении осмотра в рамках контрольного (надзорного) мероприятия в виде инспекционного визита, выездной проверки осуществляются с использованием мобильного приложения </w:t>
      </w:r>
      <w:r>
        <w:rPr>
          <w:sz w:val="26"/>
          <w:szCs w:val="26"/>
        </w:rPr>
        <w:t>«</w:t>
      </w:r>
      <w:r w:rsidRPr="00EB24A0">
        <w:rPr>
          <w:sz w:val="26"/>
          <w:szCs w:val="26"/>
        </w:rPr>
        <w:t>Инспектор</w:t>
      </w:r>
      <w:r>
        <w:rPr>
          <w:sz w:val="26"/>
          <w:szCs w:val="26"/>
        </w:rPr>
        <w:t>»</w:t>
      </w:r>
      <w:r w:rsidRPr="00EB24A0">
        <w:rPr>
          <w:sz w:val="26"/>
          <w:szCs w:val="26"/>
        </w:rPr>
        <w:t>.</w:t>
      </w:r>
    </w:p>
    <w:p w14:paraId="2BF50351" w14:textId="0F9D22D8" w:rsidR="00207FEF" w:rsidRDefault="00DE579B" w:rsidP="00207FEF">
      <w:pPr>
        <w:pStyle w:val="af3"/>
        <w:widowControl w:val="0"/>
        <w:tabs>
          <w:tab w:val="left" w:pos="5103"/>
        </w:tabs>
        <w:suppressAutoHyphens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DE579B">
        <w:rPr>
          <w:sz w:val="26"/>
          <w:szCs w:val="26"/>
        </w:rPr>
        <w:t xml:space="preserve">Контрольные (надзорные) действия, указанные в подпунктах </w:t>
      </w:r>
      <w:r>
        <w:rPr>
          <w:sz w:val="26"/>
          <w:szCs w:val="26"/>
        </w:rPr>
        <w:t>1-2</w:t>
      </w:r>
      <w:r w:rsidRPr="00DE579B">
        <w:rPr>
          <w:sz w:val="26"/>
          <w:szCs w:val="26"/>
        </w:rPr>
        <w:t xml:space="preserve"> пункта 4</w:t>
      </w:r>
      <w:r>
        <w:rPr>
          <w:sz w:val="26"/>
          <w:szCs w:val="26"/>
        </w:rPr>
        <w:t>.</w:t>
      </w:r>
      <w:r w:rsidRPr="00DE579B">
        <w:rPr>
          <w:sz w:val="26"/>
          <w:szCs w:val="26"/>
        </w:rPr>
        <w:t xml:space="preserve">8, подпунктах </w:t>
      </w:r>
      <w:r>
        <w:rPr>
          <w:sz w:val="26"/>
          <w:szCs w:val="26"/>
        </w:rPr>
        <w:t>1-2,</w:t>
      </w:r>
      <w:r w:rsidRPr="00DE579B">
        <w:rPr>
          <w:sz w:val="26"/>
          <w:szCs w:val="26"/>
        </w:rPr>
        <w:t xml:space="preserve"> </w:t>
      </w:r>
      <w:r>
        <w:rPr>
          <w:sz w:val="26"/>
          <w:szCs w:val="26"/>
        </w:rPr>
        <w:t>5</w:t>
      </w:r>
      <w:r w:rsidRPr="00DE579B">
        <w:rPr>
          <w:sz w:val="26"/>
          <w:szCs w:val="26"/>
        </w:rPr>
        <w:t xml:space="preserve"> пункта </w:t>
      </w:r>
      <w:r w:rsidR="002823E4">
        <w:rPr>
          <w:sz w:val="26"/>
          <w:szCs w:val="26"/>
        </w:rPr>
        <w:t>4.10</w:t>
      </w:r>
      <w:r w:rsidRPr="00DE579B">
        <w:rPr>
          <w:sz w:val="26"/>
          <w:szCs w:val="26"/>
        </w:rPr>
        <w:t xml:space="preserve"> настоящего Положения, могут осуществляться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</w:t>
      </w:r>
      <w:r w:rsidR="0056449B">
        <w:rPr>
          <w:sz w:val="26"/>
          <w:szCs w:val="26"/>
        </w:rPr>
        <w:t>«</w:t>
      </w:r>
      <w:r w:rsidRPr="00DE579B">
        <w:rPr>
          <w:sz w:val="26"/>
          <w:szCs w:val="26"/>
        </w:rPr>
        <w:t>Инспектор</w:t>
      </w:r>
      <w:r w:rsidR="00207FEF">
        <w:rPr>
          <w:sz w:val="26"/>
          <w:szCs w:val="26"/>
        </w:rPr>
        <w:t>»</w:t>
      </w:r>
      <w:r w:rsidR="00556177">
        <w:rPr>
          <w:sz w:val="26"/>
          <w:szCs w:val="26"/>
        </w:rPr>
        <w:t>.»;</w:t>
      </w:r>
    </w:p>
    <w:p w14:paraId="4BCA62A5" w14:textId="3D308532" w:rsidR="004A681C" w:rsidRDefault="000F0C2C" w:rsidP="000F0C2C">
      <w:pPr>
        <w:pStyle w:val="af3"/>
        <w:widowControl w:val="0"/>
        <w:tabs>
          <w:tab w:val="left" w:pos="5103"/>
        </w:tabs>
        <w:suppressAutoHyphens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4A0216">
        <w:rPr>
          <w:sz w:val="26"/>
          <w:szCs w:val="26"/>
        </w:rPr>
        <w:t>2</w:t>
      </w:r>
      <w:r w:rsidR="00A06004">
        <w:rPr>
          <w:sz w:val="26"/>
          <w:szCs w:val="26"/>
        </w:rPr>
        <w:t xml:space="preserve">) </w:t>
      </w:r>
      <w:r w:rsidR="004A681C">
        <w:rPr>
          <w:sz w:val="26"/>
          <w:szCs w:val="26"/>
        </w:rPr>
        <w:t>в пункте 5.2:</w:t>
      </w:r>
    </w:p>
    <w:p w14:paraId="33C79E8E" w14:textId="112DAAD0" w:rsidR="004A681C" w:rsidRDefault="004A0216" w:rsidP="000F0C2C">
      <w:pPr>
        <w:pStyle w:val="af3"/>
        <w:widowControl w:val="0"/>
        <w:tabs>
          <w:tab w:val="left" w:pos="5103"/>
        </w:tabs>
        <w:suppressAutoHyphens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абзац второй </w:t>
      </w:r>
      <w:r w:rsidR="004A681C">
        <w:rPr>
          <w:sz w:val="26"/>
          <w:szCs w:val="26"/>
        </w:rPr>
        <w:t>изложить в следующей редакции:</w:t>
      </w:r>
    </w:p>
    <w:p w14:paraId="25B9611E" w14:textId="26004A3F" w:rsidR="004A681C" w:rsidRDefault="004A681C" w:rsidP="000F0C2C">
      <w:pPr>
        <w:pStyle w:val="af3"/>
        <w:widowControl w:val="0"/>
        <w:tabs>
          <w:tab w:val="left" w:pos="5103"/>
        </w:tabs>
        <w:suppressAutoHyphens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Pr="004A681C">
        <w:rPr>
          <w:sz w:val="26"/>
          <w:szCs w:val="26"/>
        </w:rPr>
        <w:t>При отказе или невозможности подписания лицензиатом или его представителем акта в акте делается соответствующая отметка.</w:t>
      </w:r>
      <w:r>
        <w:rPr>
          <w:sz w:val="26"/>
          <w:szCs w:val="26"/>
        </w:rPr>
        <w:t>»;</w:t>
      </w:r>
      <w:r w:rsidRPr="004A681C">
        <w:rPr>
          <w:sz w:val="26"/>
          <w:szCs w:val="26"/>
        </w:rPr>
        <w:t xml:space="preserve"> </w:t>
      </w:r>
    </w:p>
    <w:p w14:paraId="742D24EE" w14:textId="7AF885BB" w:rsidR="004A681C" w:rsidRDefault="004A681C" w:rsidP="000F0C2C">
      <w:pPr>
        <w:pStyle w:val="af3"/>
        <w:widowControl w:val="0"/>
        <w:tabs>
          <w:tab w:val="left" w:pos="5103"/>
        </w:tabs>
        <w:suppressAutoHyphens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дополнить абзацем третьим следующего содержания:</w:t>
      </w:r>
    </w:p>
    <w:p w14:paraId="6E129190" w14:textId="695A0D07" w:rsidR="004A681C" w:rsidRDefault="004A681C" w:rsidP="000F0C2C">
      <w:pPr>
        <w:pStyle w:val="af3"/>
        <w:widowControl w:val="0"/>
        <w:tabs>
          <w:tab w:val="left" w:pos="5103"/>
        </w:tabs>
        <w:suppressAutoHyphens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Pr="004A681C">
        <w:rPr>
          <w:sz w:val="26"/>
          <w:szCs w:val="26"/>
        </w:rPr>
        <w:t>В случаях</w:t>
      </w:r>
      <w:r>
        <w:rPr>
          <w:sz w:val="26"/>
          <w:szCs w:val="26"/>
        </w:rPr>
        <w:t>, предусмотренных частью 2 статьи 88</w:t>
      </w:r>
      <w:r w:rsidRPr="004A681C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Федерального закона № 248-ФЗ, </w:t>
      </w:r>
      <w:r w:rsidRPr="004A681C">
        <w:rPr>
          <w:sz w:val="26"/>
          <w:szCs w:val="26"/>
        </w:rPr>
        <w:t xml:space="preserve">акт направляется лицензиату в порядке, установленном статьей 21 Федерального закона </w:t>
      </w:r>
      <w:r>
        <w:rPr>
          <w:sz w:val="26"/>
          <w:szCs w:val="26"/>
        </w:rPr>
        <w:t xml:space="preserve">№ </w:t>
      </w:r>
      <w:r w:rsidRPr="004A681C">
        <w:rPr>
          <w:sz w:val="26"/>
          <w:szCs w:val="26"/>
        </w:rPr>
        <w:t>248-ФЗ.</w:t>
      </w:r>
      <w:r>
        <w:rPr>
          <w:sz w:val="26"/>
          <w:szCs w:val="26"/>
        </w:rPr>
        <w:t xml:space="preserve"> </w:t>
      </w:r>
      <w:r w:rsidRPr="004A681C">
        <w:rPr>
          <w:sz w:val="26"/>
          <w:szCs w:val="26"/>
        </w:rPr>
        <w:t xml:space="preserve">В случае невозможности составления акта на месте проведения контрольного (надзорного) мероприятия в день окончания проведения такого мероприятия в соответствии с </w:t>
      </w:r>
      <w:r>
        <w:rPr>
          <w:sz w:val="26"/>
          <w:szCs w:val="26"/>
        </w:rPr>
        <w:t>абзацем первым</w:t>
      </w:r>
      <w:r w:rsidRPr="004A681C">
        <w:rPr>
          <w:sz w:val="26"/>
          <w:szCs w:val="26"/>
        </w:rPr>
        <w:t xml:space="preserve"> настоящего </w:t>
      </w:r>
      <w:r>
        <w:rPr>
          <w:sz w:val="26"/>
          <w:szCs w:val="26"/>
        </w:rPr>
        <w:t>пункта</w:t>
      </w:r>
      <w:r w:rsidRPr="004A681C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лицензиат </w:t>
      </w:r>
      <w:r w:rsidRPr="004A681C">
        <w:rPr>
          <w:sz w:val="26"/>
          <w:szCs w:val="26"/>
        </w:rPr>
        <w:t>не подписывает акт и считается получившим акт в случае его размещения в едином реестре контрольных (надзорных) мероприятий и получения уведомления об этом в порядке, предусмотренном пунктом 2 части 5 с</w:t>
      </w:r>
      <w:r>
        <w:rPr>
          <w:sz w:val="26"/>
          <w:szCs w:val="26"/>
        </w:rPr>
        <w:t xml:space="preserve">татьи 21 </w:t>
      </w:r>
      <w:r w:rsidRPr="004A681C">
        <w:rPr>
          <w:sz w:val="26"/>
          <w:szCs w:val="26"/>
        </w:rPr>
        <w:t>Федерального закона</w:t>
      </w:r>
      <w:r>
        <w:rPr>
          <w:sz w:val="26"/>
          <w:szCs w:val="26"/>
        </w:rPr>
        <w:t xml:space="preserve"> № 248-ФЗ</w:t>
      </w:r>
      <w:r w:rsidRPr="004A681C">
        <w:rPr>
          <w:sz w:val="26"/>
          <w:szCs w:val="26"/>
        </w:rPr>
        <w:t>.</w:t>
      </w:r>
      <w:r>
        <w:rPr>
          <w:sz w:val="26"/>
          <w:szCs w:val="26"/>
        </w:rPr>
        <w:t>»;</w:t>
      </w:r>
    </w:p>
    <w:p w14:paraId="6109C901" w14:textId="693239CC" w:rsidR="00EC4D58" w:rsidRDefault="004A0216" w:rsidP="004A0216">
      <w:pPr>
        <w:pStyle w:val="af3"/>
        <w:widowControl w:val="0"/>
        <w:tabs>
          <w:tab w:val="left" w:pos="5103"/>
        </w:tabs>
        <w:suppressAutoHyphens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13) </w:t>
      </w:r>
      <w:r w:rsidR="00EC4D58">
        <w:rPr>
          <w:sz w:val="26"/>
          <w:szCs w:val="26"/>
        </w:rPr>
        <w:t>в абзаце первом пункта 6.2 слова «</w:t>
      </w:r>
      <w:r w:rsidR="00EC4D58" w:rsidRPr="00EC4D58">
        <w:rPr>
          <w:sz w:val="26"/>
          <w:szCs w:val="26"/>
        </w:rPr>
        <w:t xml:space="preserve">Федеральной государственной информационной системы </w:t>
      </w:r>
      <w:r w:rsidR="00EC4D58">
        <w:rPr>
          <w:sz w:val="26"/>
          <w:szCs w:val="26"/>
        </w:rPr>
        <w:t>«</w:t>
      </w:r>
      <w:r w:rsidR="00EC4D58" w:rsidRPr="00EC4D58">
        <w:rPr>
          <w:sz w:val="26"/>
          <w:szCs w:val="26"/>
        </w:rPr>
        <w:t xml:space="preserve">Единый портал государственных </w:t>
      </w:r>
      <w:r w:rsidR="00EC4D58">
        <w:rPr>
          <w:sz w:val="26"/>
          <w:szCs w:val="26"/>
        </w:rPr>
        <w:t>и муниципальных услуг (функций)»» заменить словами «единого портала государственных и муниципальных услуг»;</w:t>
      </w:r>
    </w:p>
    <w:p w14:paraId="51A1925F" w14:textId="6128677F" w:rsidR="00A06004" w:rsidRPr="007261DC" w:rsidRDefault="00EC4D58" w:rsidP="004A0216">
      <w:pPr>
        <w:pStyle w:val="af3"/>
        <w:widowControl w:val="0"/>
        <w:tabs>
          <w:tab w:val="left" w:pos="5103"/>
        </w:tabs>
        <w:suppressAutoHyphens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14) </w:t>
      </w:r>
      <w:r w:rsidR="00A06004">
        <w:rPr>
          <w:sz w:val="26"/>
          <w:szCs w:val="26"/>
        </w:rPr>
        <w:t>в подпункте 5 пункта 6.3 слово «обязательных» исключить;</w:t>
      </w:r>
    </w:p>
    <w:p w14:paraId="5DC51ABB" w14:textId="2156FB3C" w:rsidR="000A20C8" w:rsidRDefault="000F0C2C" w:rsidP="000A20C8">
      <w:pPr>
        <w:pStyle w:val="af3"/>
        <w:widowControl w:val="0"/>
        <w:suppressAutoHyphens/>
        <w:spacing w:before="0" w:beforeAutospacing="0" w:after="0" w:afterAutospacing="0"/>
        <w:ind w:firstLine="709"/>
        <w:rPr>
          <w:sz w:val="26"/>
          <w:szCs w:val="26"/>
        </w:rPr>
      </w:pPr>
      <w:r>
        <w:rPr>
          <w:sz w:val="26"/>
          <w:szCs w:val="26"/>
        </w:rPr>
        <w:t>1</w:t>
      </w:r>
      <w:r w:rsidR="00EC4D58">
        <w:rPr>
          <w:sz w:val="26"/>
          <w:szCs w:val="26"/>
        </w:rPr>
        <w:t>5</w:t>
      </w:r>
      <w:r w:rsidR="00F827D4" w:rsidRPr="007261DC">
        <w:rPr>
          <w:sz w:val="26"/>
          <w:szCs w:val="26"/>
        </w:rPr>
        <w:t xml:space="preserve">) </w:t>
      </w:r>
      <w:r w:rsidR="000A20C8">
        <w:rPr>
          <w:sz w:val="26"/>
          <w:szCs w:val="26"/>
        </w:rPr>
        <w:t>в приложении:</w:t>
      </w:r>
    </w:p>
    <w:p w14:paraId="77935250" w14:textId="6742FD23" w:rsidR="003565A1" w:rsidRPr="007261DC" w:rsidRDefault="003565A1">
      <w:pPr>
        <w:pStyle w:val="af3"/>
        <w:widowControl w:val="0"/>
        <w:suppressAutoHyphens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7261DC">
        <w:rPr>
          <w:sz w:val="26"/>
          <w:szCs w:val="26"/>
        </w:rPr>
        <w:t>нумерационный заголовок</w:t>
      </w:r>
      <w:r w:rsidR="007261DC" w:rsidRPr="007261DC">
        <w:rPr>
          <w:sz w:val="26"/>
          <w:szCs w:val="26"/>
        </w:rPr>
        <w:t xml:space="preserve"> </w:t>
      </w:r>
      <w:r w:rsidRPr="007261DC">
        <w:rPr>
          <w:sz w:val="26"/>
          <w:szCs w:val="26"/>
        </w:rPr>
        <w:t>изложить в следующей редакции:</w:t>
      </w:r>
    </w:p>
    <w:p w14:paraId="69C9C89C" w14:textId="23492078" w:rsidR="003565A1" w:rsidRPr="007261DC" w:rsidRDefault="003565A1" w:rsidP="009E18ED">
      <w:pPr>
        <w:pStyle w:val="af3"/>
        <w:widowControl w:val="0"/>
        <w:suppressAutoHyphens/>
        <w:spacing w:before="0" w:beforeAutospacing="0" w:after="0" w:afterAutospacing="0"/>
        <w:ind w:left="4956"/>
        <w:rPr>
          <w:sz w:val="26"/>
          <w:szCs w:val="26"/>
        </w:rPr>
      </w:pPr>
      <w:r w:rsidRPr="007261DC">
        <w:rPr>
          <w:sz w:val="26"/>
          <w:szCs w:val="26"/>
        </w:rPr>
        <w:t>«Приложение</w:t>
      </w:r>
      <w:r w:rsidR="00545B6B" w:rsidRPr="007261DC">
        <w:rPr>
          <w:sz w:val="26"/>
          <w:szCs w:val="26"/>
        </w:rPr>
        <w:t xml:space="preserve"> 1</w:t>
      </w:r>
    </w:p>
    <w:p w14:paraId="231BCC98" w14:textId="77777777" w:rsidR="007261DC" w:rsidRDefault="00545B6B" w:rsidP="009E18ED">
      <w:pPr>
        <w:pStyle w:val="af3"/>
        <w:widowControl w:val="0"/>
        <w:suppressAutoHyphens/>
        <w:spacing w:before="0" w:beforeAutospacing="0" w:after="0" w:afterAutospacing="0"/>
        <w:ind w:left="4956"/>
        <w:rPr>
          <w:sz w:val="26"/>
          <w:szCs w:val="26"/>
        </w:rPr>
      </w:pPr>
      <w:r w:rsidRPr="007261DC">
        <w:rPr>
          <w:sz w:val="26"/>
          <w:szCs w:val="26"/>
        </w:rPr>
        <w:t xml:space="preserve">к Положению о региональном </w:t>
      </w:r>
      <w:r w:rsidRPr="007261DC">
        <w:rPr>
          <w:sz w:val="26"/>
          <w:szCs w:val="26"/>
        </w:rPr>
        <w:lastRenderedPageBreak/>
        <w:t xml:space="preserve">государственном лицензионном контроле за осуществлением предпринимательской деятельности </w:t>
      </w:r>
    </w:p>
    <w:p w14:paraId="1E11872B" w14:textId="7C84AB72" w:rsidR="003565A1" w:rsidRDefault="00545B6B" w:rsidP="009E18ED">
      <w:pPr>
        <w:pStyle w:val="af3"/>
        <w:widowControl w:val="0"/>
        <w:suppressAutoHyphens/>
        <w:spacing w:before="0" w:beforeAutospacing="0" w:after="0" w:afterAutospacing="0"/>
        <w:ind w:left="4956"/>
        <w:rPr>
          <w:sz w:val="26"/>
          <w:szCs w:val="26"/>
        </w:rPr>
      </w:pPr>
      <w:r w:rsidRPr="007261DC">
        <w:rPr>
          <w:sz w:val="26"/>
          <w:szCs w:val="26"/>
        </w:rPr>
        <w:t>по управлению многоквартирными домами в Республике Хакасия</w:t>
      </w:r>
      <w:r w:rsidR="002300A6" w:rsidRPr="007261DC">
        <w:rPr>
          <w:sz w:val="26"/>
          <w:szCs w:val="26"/>
        </w:rPr>
        <w:t>»;</w:t>
      </w:r>
    </w:p>
    <w:p w14:paraId="3F3E6646" w14:textId="55683D20" w:rsidR="000A20C8" w:rsidRDefault="000A20C8" w:rsidP="000F0C2C">
      <w:pPr>
        <w:pStyle w:val="af3"/>
        <w:widowControl w:val="0"/>
        <w:suppressAutoHyphens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абзац второй дополнить словами «, а</w:t>
      </w:r>
      <w:r w:rsidRPr="000A20C8">
        <w:rPr>
          <w:sz w:val="26"/>
          <w:szCs w:val="26"/>
        </w:rPr>
        <w:t xml:space="preserve"> также многоквартирны</w:t>
      </w:r>
      <w:r w:rsidR="004A0216">
        <w:rPr>
          <w:sz w:val="26"/>
          <w:szCs w:val="26"/>
        </w:rPr>
        <w:t>х</w:t>
      </w:r>
      <w:r w:rsidRPr="000A20C8">
        <w:rPr>
          <w:sz w:val="26"/>
          <w:szCs w:val="26"/>
        </w:rPr>
        <w:t xml:space="preserve"> дом</w:t>
      </w:r>
      <w:r w:rsidR="00F65D82">
        <w:rPr>
          <w:sz w:val="26"/>
          <w:szCs w:val="26"/>
        </w:rPr>
        <w:t>ов</w:t>
      </w:r>
      <w:r w:rsidRPr="000A20C8">
        <w:rPr>
          <w:sz w:val="26"/>
          <w:szCs w:val="26"/>
        </w:rPr>
        <w:t>, в которых производство коммунальных услуг по горячему водоснабжению и (или) отоплению осуществляется с применением оборудования, входящего в состав общего имущества собственников помещений в многоквартирном доме</w:t>
      </w:r>
      <w:r>
        <w:rPr>
          <w:sz w:val="26"/>
          <w:szCs w:val="26"/>
        </w:rPr>
        <w:t>»;</w:t>
      </w:r>
    </w:p>
    <w:p w14:paraId="2594EF64" w14:textId="68E12B5B" w:rsidR="000A20C8" w:rsidRPr="007261DC" w:rsidRDefault="000A20C8" w:rsidP="004A0216">
      <w:pPr>
        <w:pStyle w:val="af3"/>
        <w:widowControl w:val="0"/>
        <w:suppressAutoHyphens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</w:t>
      </w:r>
      <w:r w:rsidR="00AE68DC" w:rsidRPr="00AE68DC">
        <w:rPr>
          <w:sz w:val="26"/>
          <w:szCs w:val="26"/>
        </w:rPr>
        <w:t xml:space="preserve"> абзаце пятом</w:t>
      </w:r>
      <w:r w:rsidR="004A0216">
        <w:rPr>
          <w:sz w:val="26"/>
          <w:szCs w:val="26"/>
        </w:rPr>
        <w:t xml:space="preserve"> </w:t>
      </w:r>
      <w:r w:rsidR="00AE68DC" w:rsidRPr="00AE68DC">
        <w:rPr>
          <w:sz w:val="26"/>
          <w:szCs w:val="26"/>
        </w:rPr>
        <w:t xml:space="preserve">слова </w:t>
      </w:r>
      <w:r w:rsidR="00AE68DC">
        <w:rPr>
          <w:sz w:val="26"/>
          <w:szCs w:val="26"/>
        </w:rPr>
        <w:t>«</w:t>
      </w:r>
      <w:r w:rsidR="00AE68DC" w:rsidRPr="00AE68DC">
        <w:rPr>
          <w:sz w:val="26"/>
          <w:szCs w:val="26"/>
        </w:rPr>
        <w:t>неисполненного вступившего</w:t>
      </w:r>
      <w:r w:rsidR="00AE68DC">
        <w:rPr>
          <w:sz w:val="26"/>
          <w:szCs w:val="26"/>
        </w:rPr>
        <w:t>»</w:t>
      </w:r>
      <w:r w:rsidR="00AE68DC" w:rsidRPr="00AE68DC">
        <w:rPr>
          <w:sz w:val="26"/>
          <w:szCs w:val="26"/>
        </w:rPr>
        <w:t xml:space="preserve"> заменить словами </w:t>
      </w:r>
      <w:r w:rsidR="00AE68DC">
        <w:rPr>
          <w:sz w:val="26"/>
          <w:szCs w:val="26"/>
        </w:rPr>
        <w:t>«</w:t>
      </w:r>
      <w:r w:rsidR="00AE68DC" w:rsidRPr="00AE68DC">
        <w:rPr>
          <w:sz w:val="26"/>
          <w:szCs w:val="26"/>
        </w:rPr>
        <w:t>3 и более вступивших</w:t>
      </w:r>
      <w:r w:rsidR="00AE68DC">
        <w:rPr>
          <w:sz w:val="26"/>
          <w:szCs w:val="26"/>
        </w:rPr>
        <w:t>»</w:t>
      </w:r>
      <w:r w:rsidR="00AE68DC" w:rsidRPr="00AE68DC">
        <w:rPr>
          <w:sz w:val="26"/>
          <w:szCs w:val="26"/>
        </w:rPr>
        <w:t xml:space="preserve">, слово </w:t>
      </w:r>
      <w:r w:rsidR="00AE68DC">
        <w:rPr>
          <w:sz w:val="26"/>
          <w:szCs w:val="26"/>
        </w:rPr>
        <w:t>«</w:t>
      </w:r>
      <w:r w:rsidR="00AE68DC" w:rsidRPr="00AE68DC">
        <w:rPr>
          <w:sz w:val="26"/>
          <w:szCs w:val="26"/>
        </w:rPr>
        <w:t>постановления</w:t>
      </w:r>
      <w:r w:rsidR="00AE68DC">
        <w:rPr>
          <w:sz w:val="26"/>
          <w:szCs w:val="26"/>
        </w:rPr>
        <w:t>»</w:t>
      </w:r>
      <w:r w:rsidR="00AE68DC" w:rsidRPr="00AE68DC">
        <w:rPr>
          <w:sz w:val="26"/>
          <w:szCs w:val="26"/>
        </w:rPr>
        <w:t xml:space="preserve"> заменить словом </w:t>
      </w:r>
      <w:r w:rsidR="00AE68DC">
        <w:rPr>
          <w:sz w:val="26"/>
          <w:szCs w:val="26"/>
        </w:rPr>
        <w:t>«</w:t>
      </w:r>
      <w:r w:rsidR="00AE68DC" w:rsidRPr="00AE68DC">
        <w:rPr>
          <w:sz w:val="26"/>
          <w:szCs w:val="26"/>
        </w:rPr>
        <w:t>постановлений</w:t>
      </w:r>
      <w:r w:rsidR="00AE68DC">
        <w:rPr>
          <w:sz w:val="26"/>
          <w:szCs w:val="26"/>
        </w:rPr>
        <w:t>»;</w:t>
      </w:r>
    </w:p>
    <w:p w14:paraId="0594E171" w14:textId="1AFDD0A4" w:rsidR="00545B6B" w:rsidRPr="007261DC" w:rsidRDefault="000F0C2C" w:rsidP="009E18ED">
      <w:pPr>
        <w:pStyle w:val="af3"/>
        <w:widowControl w:val="0"/>
        <w:suppressAutoHyphens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EC4D58">
        <w:rPr>
          <w:sz w:val="26"/>
          <w:szCs w:val="26"/>
        </w:rPr>
        <w:t>6</w:t>
      </w:r>
      <w:r w:rsidR="00545B6B" w:rsidRPr="007261DC">
        <w:rPr>
          <w:sz w:val="26"/>
          <w:szCs w:val="26"/>
        </w:rPr>
        <w:t xml:space="preserve">) </w:t>
      </w:r>
      <w:r w:rsidR="00C93660" w:rsidRPr="007261DC">
        <w:rPr>
          <w:sz w:val="26"/>
          <w:szCs w:val="26"/>
        </w:rPr>
        <w:t xml:space="preserve">дополнить </w:t>
      </w:r>
      <w:r w:rsidR="0045118F" w:rsidRPr="007261DC">
        <w:rPr>
          <w:sz w:val="26"/>
          <w:szCs w:val="26"/>
        </w:rPr>
        <w:t>приложени</w:t>
      </w:r>
      <w:r w:rsidR="0045118F">
        <w:rPr>
          <w:sz w:val="26"/>
          <w:szCs w:val="26"/>
        </w:rPr>
        <w:t>ем</w:t>
      </w:r>
      <w:r w:rsidR="0045118F" w:rsidRPr="007261DC">
        <w:rPr>
          <w:sz w:val="26"/>
          <w:szCs w:val="26"/>
        </w:rPr>
        <w:t xml:space="preserve"> </w:t>
      </w:r>
      <w:r w:rsidR="00C93660" w:rsidRPr="007261DC">
        <w:rPr>
          <w:sz w:val="26"/>
          <w:szCs w:val="26"/>
        </w:rPr>
        <w:t>2</w:t>
      </w:r>
      <w:r w:rsidR="0045118F">
        <w:rPr>
          <w:sz w:val="26"/>
          <w:szCs w:val="26"/>
        </w:rPr>
        <w:t xml:space="preserve"> с</w:t>
      </w:r>
      <w:r w:rsidR="00C93660" w:rsidRPr="007261DC">
        <w:rPr>
          <w:sz w:val="26"/>
          <w:szCs w:val="26"/>
        </w:rPr>
        <w:t>ледующего содержания:</w:t>
      </w:r>
    </w:p>
    <w:p w14:paraId="0C555701" w14:textId="5CA6FDA8" w:rsidR="00C93660" w:rsidRPr="007261DC" w:rsidRDefault="00C93660" w:rsidP="009E18ED">
      <w:pPr>
        <w:pStyle w:val="af3"/>
        <w:widowControl w:val="0"/>
        <w:suppressAutoHyphens/>
        <w:spacing w:before="0" w:beforeAutospacing="0" w:after="0" w:afterAutospacing="0"/>
        <w:ind w:left="4956"/>
        <w:rPr>
          <w:sz w:val="26"/>
          <w:szCs w:val="26"/>
        </w:rPr>
      </w:pPr>
      <w:r w:rsidRPr="007261DC">
        <w:rPr>
          <w:sz w:val="26"/>
          <w:szCs w:val="26"/>
        </w:rPr>
        <w:t>«Приложение 2</w:t>
      </w:r>
    </w:p>
    <w:p w14:paraId="65B2276D" w14:textId="77777777" w:rsidR="007261DC" w:rsidRDefault="00C93660" w:rsidP="009E18ED">
      <w:pPr>
        <w:pStyle w:val="af3"/>
        <w:widowControl w:val="0"/>
        <w:suppressAutoHyphens/>
        <w:spacing w:before="0" w:beforeAutospacing="0" w:after="0" w:afterAutospacing="0"/>
        <w:ind w:left="4956"/>
        <w:rPr>
          <w:sz w:val="26"/>
          <w:szCs w:val="26"/>
        </w:rPr>
      </w:pPr>
      <w:r w:rsidRPr="007261DC">
        <w:rPr>
          <w:sz w:val="26"/>
          <w:szCs w:val="26"/>
        </w:rPr>
        <w:t>к Положению о региональном государственном лицензионном контроле за осуществле</w:t>
      </w:r>
      <w:r w:rsidRPr="00C61294">
        <w:rPr>
          <w:sz w:val="26"/>
          <w:szCs w:val="26"/>
        </w:rPr>
        <w:t xml:space="preserve">нием предпринимательской деятельности </w:t>
      </w:r>
    </w:p>
    <w:p w14:paraId="0281BED5" w14:textId="7E9F6EAA" w:rsidR="00C93660" w:rsidRPr="007261DC" w:rsidRDefault="00C93660" w:rsidP="009E18ED">
      <w:pPr>
        <w:pStyle w:val="af3"/>
        <w:widowControl w:val="0"/>
        <w:suppressAutoHyphens/>
        <w:spacing w:before="0" w:beforeAutospacing="0" w:after="0" w:afterAutospacing="0"/>
        <w:ind w:left="4956"/>
        <w:rPr>
          <w:sz w:val="26"/>
          <w:szCs w:val="26"/>
        </w:rPr>
      </w:pPr>
      <w:r w:rsidRPr="007261DC">
        <w:rPr>
          <w:sz w:val="26"/>
          <w:szCs w:val="26"/>
        </w:rPr>
        <w:t>по управлению многоквартирными домами в Республике Хакасия</w:t>
      </w:r>
    </w:p>
    <w:p w14:paraId="65530F21" w14:textId="77777777" w:rsidR="0006125D" w:rsidRDefault="0006125D" w:rsidP="009E18ED">
      <w:pPr>
        <w:pStyle w:val="af3"/>
        <w:widowControl w:val="0"/>
        <w:suppressAutoHyphens/>
        <w:spacing w:before="0" w:beforeAutospacing="0" w:after="0" w:afterAutospacing="0"/>
        <w:contextualSpacing/>
        <w:jc w:val="center"/>
        <w:rPr>
          <w:sz w:val="26"/>
          <w:szCs w:val="26"/>
        </w:rPr>
      </w:pPr>
    </w:p>
    <w:p w14:paraId="2520BAC7" w14:textId="77777777" w:rsidR="00C93660" w:rsidRPr="007261DC" w:rsidRDefault="00C93660" w:rsidP="009E18ED">
      <w:pPr>
        <w:pStyle w:val="af3"/>
        <w:widowControl w:val="0"/>
        <w:suppressAutoHyphens/>
        <w:spacing w:before="0" w:beforeAutospacing="0" w:after="0" w:afterAutospacing="0"/>
        <w:contextualSpacing/>
        <w:jc w:val="center"/>
        <w:rPr>
          <w:sz w:val="26"/>
          <w:szCs w:val="26"/>
        </w:rPr>
      </w:pPr>
      <w:r w:rsidRPr="007261DC">
        <w:rPr>
          <w:sz w:val="26"/>
          <w:szCs w:val="26"/>
        </w:rPr>
        <w:t>ПЕРЕЧЕНЬ</w:t>
      </w:r>
    </w:p>
    <w:p w14:paraId="45656971" w14:textId="77777777" w:rsidR="007261DC" w:rsidRDefault="009B0B07" w:rsidP="009E18ED">
      <w:pPr>
        <w:pStyle w:val="af3"/>
        <w:widowControl w:val="0"/>
        <w:suppressAutoHyphens/>
        <w:spacing w:before="0" w:beforeAutospacing="0" w:after="0" w:afterAutospacing="0"/>
        <w:contextualSpacing/>
        <w:jc w:val="center"/>
        <w:rPr>
          <w:sz w:val="26"/>
          <w:szCs w:val="26"/>
        </w:rPr>
      </w:pPr>
      <w:r w:rsidRPr="007261DC">
        <w:rPr>
          <w:sz w:val="26"/>
          <w:szCs w:val="26"/>
        </w:rPr>
        <w:t xml:space="preserve">индикаторов риска нарушения лицензионных требований, используемых </w:t>
      </w:r>
    </w:p>
    <w:p w14:paraId="12BE168A" w14:textId="77777777" w:rsidR="007261DC" w:rsidRDefault="009B0B07" w:rsidP="009E18ED">
      <w:pPr>
        <w:pStyle w:val="af3"/>
        <w:widowControl w:val="0"/>
        <w:suppressAutoHyphens/>
        <w:spacing w:before="0" w:beforeAutospacing="0" w:after="0" w:afterAutospacing="0"/>
        <w:contextualSpacing/>
        <w:jc w:val="center"/>
        <w:rPr>
          <w:sz w:val="26"/>
          <w:szCs w:val="26"/>
        </w:rPr>
      </w:pPr>
      <w:r w:rsidRPr="007261DC">
        <w:rPr>
          <w:sz w:val="26"/>
          <w:szCs w:val="26"/>
        </w:rPr>
        <w:t xml:space="preserve">при осуществлении регионального государственного лицензионного контроля </w:t>
      </w:r>
    </w:p>
    <w:p w14:paraId="03B8A3DC" w14:textId="217359C4" w:rsidR="009B0B07" w:rsidRDefault="009B0B07" w:rsidP="009E18ED">
      <w:pPr>
        <w:pStyle w:val="af3"/>
        <w:widowControl w:val="0"/>
        <w:suppressAutoHyphens/>
        <w:spacing w:before="0" w:beforeAutospacing="0" w:after="0" w:afterAutospacing="0"/>
        <w:contextualSpacing/>
        <w:jc w:val="center"/>
        <w:rPr>
          <w:sz w:val="26"/>
          <w:szCs w:val="26"/>
        </w:rPr>
      </w:pPr>
      <w:r w:rsidRPr="007261DC">
        <w:rPr>
          <w:sz w:val="26"/>
          <w:szCs w:val="26"/>
        </w:rPr>
        <w:t>за осуществлением предпринимательской деятельности по управлению многоквартирными домами в Республике Хакасия</w:t>
      </w:r>
    </w:p>
    <w:p w14:paraId="61477F6E" w14:textId="77777777" w:rsidR="007261DC" w:rsidRPr="007261DC" w:rsidRDefault="007261DC" w:rsidP="009E18ED">
      <w:pPr>
        <w:pStyle w:val="af3"/>
        <w:widowControl w:val="0"/>
        <w:suppressAutoHyphens/>
        <w:spacing w:before="0" w:beforeAutospacing="0" w:after="0" w:afterAutospacing="0"/>
        <w:contextualSpacing/>
        <w:jc w:val="center"/>
        <w:rPr>
          <w:sz w:val="26"/>
          <w:szCs w:val="26"/>
        </w:rPr>
      </w:pPr>
    </w:p>
    <w:p w14:paraId="0FFA5951" w14:textId="5AC9C4FC" w:rsidR="00B13A9A" w:rsidRDefault="00B13A9A" w:rsidP="000F0C2C">
      <w:pPr>
        <w:pStyle w:val="af3"/>
        <w:widowControl w:val="0"/>
        <w:numPr>
          <w:ilvl w:val="0"/>
          <w:numId w:val="8"/>
        </w:numPr>
        <w:tabs>
          <w:tab w:val="left" w:pos="709"/>
          <w:tab w:val="left" w:pos="851"/>
        </w:tabs>
        <w:suppressAutoHyphens/>
        <w:spacing w:before="0" w:beforeAutospacing="0" w:after="0" w:afterAutospacing="0"/>
        <w:ind w:left="0" w:firstLine="709"/>
        <w:jc w:val="both"/>
        <w:rPr>
          <w:sz w:val="26"/>
          <w:szCs w:val="26"/>
        </w:rPr>
      </w:pPr>
      <w:r w:rsidRPr="00B13A9A">
        <w:rPr>
          <w:sz w:val="26"/>
          <w:szCs w:val="26"/>
        </w:rPr>
        <w:t>Трехкратный и более рост количества обращений за единицу времени (месяц, квартал) в сравнении с предшествующим аналогичным периодом или с аналогичным периодом предшествующего календарного года, поступивших в адрес Министерства, от граждан (поступивших способом, позволяющим установить личность обратившегося гражданина) или организаций, являющихся собственниками помещений в многоквартирном доме, граждан, являющихся пользователями помещений в многоквартирном доме, информации от органов государственной власти, органов местного самоуправления, из средств массовой информации, информационно-телекоммуникационной сети Интернет, государственных информационных систем о фактах нарушений лицензиат</w:t>
      </w:r>
      <w:r>
        <w:rPr>
          <w:sz w:val="26"/>
          <w:szCs w:val="26"/>
        </w:rPr>
        <w:t>ом</w:t>
      </w:r>
      <w:r w:rsidRPr="00B13A9A">
        <w:rPr>
          <w:sz w:val="26"/>
          <w:szCs w:val="26"/>
        </w:rPr>
        <w:t xml:space="preserve"> лицензионных требований. </w:t>
      </w:r>
    </w:p>
    <w:p w14:paraId="73163614" w14:textId="525BF23E" w:rsidR="00911C8D" w:rsidRPr="000F0C2C" w:rsidRDefault="00717D25" w:rsidP="000F0C2C">
      <w:pPr>
        <w:pStyle w:val="af3"/>
        <w:widowControl w:val="0"/>
        <w:numPr>
          <w:ilvl w:val="0"/>
          <w:numId w:val="8"/>
        </w:numPr>
        <w:tabs>
          <w:tab w:val="left" w:pos="709"/>
          <w:tab w:val="left" w:pos="851"/>
        </w:tabs>
        <w:suppressAutoHyphens/>
        <w:spacing w:before="0" w:beforeAutospacing="0" w:after="0" w:afterAutospacing="0"/>
        <w:ind w:left="0" w:firstLine="709"/>
        <w:jc w:val="both"/>
        <w:rPr>
          <w:sz w:val="26"/>
          <w:szCs w:val="26"/>
        </w:rPr>
      </w:pPr>
      <w:r w:rsidRPr="000F0C2C">
        <w:rPr>
          <w:sz w:val="26"/>
          <w:szCs w:val="26"/>
        </w:rPr>
        <w:t xml:space="preserve">Наличие в Министерстве информации о нарушении </w:t>
      </w:r>
      <w:r w:rsidR="00626A45">
        <w:rPr>
          <w:sz w:val="26"/>
          <w:szCs w:val="26"/>
        </w:rPr>
        <w:t xml:space="preserve">лицензиатом </w:t>
      </w:r>
      <w:r w:rsidRPr="000F0C2C">
        <w:rPr>
          <w:sz w:val="26"/>
          <w:szCs w:val="26"/>
        </w:rPr>
        <w:t>требований энергетической эффективности, предъявляемых к многоквартирному дому в части его оснащенности приборами учета тепловой энергии</w:t>
      </w:r>
      <w:r w:rsidR="00F65D82">
        <w:rPr>
          <w:sz w:val="26"/>
          <w:szCs w:val="26"/>
        </w:rPr>
        <w:t>,</w:t>
      </w:r>
      <w:r w:rsidRPr="000F0C2C">
        <w:rPr>
          <w:sz w:val="26"/>
          <w:szCs w:val="26"/>
        </w:rPr>
        <w:t xml:space="preserve"> в случаях функционального отказа прибора учета (отсутствие </w:t>
      </w:r>
      <w:r w:rsidR="00911C8D" w:rsidRPr="000F0C2C">
        <w:rPr>
          <w:sz w:val="26"/>
          <w:szCs w:val="26"/>
        </w:rPr>
        <w:t>прибор</w:t>
      </w:r>
      <w:r w:rsidR="00911C8D">
        <w:rPr>
          <w:sz w:val="26"/>
          <w:szCs w:val="26"/>
        </w:rPr>
        <w:t>а</w:t>
      </w:r>
      <w:r w:rsidR="00911C8D" w:rsidRPr="000F0C2C">
        <w:rPr>
          <w:sz w:val="26"/>
          <w:szCs w:val="26"/>
        </w:rPr>
        <w:t xml:space="preserve"> </w:t>
      </w:r>
      <w:r w:rsidRPr="000F0C2C">
        <w:rPr>
          <w:sz w:val="26"/>
          <w:szCs w:val="26"/>
        </w:rPr>
        <w:t>учета) по истечении 3 расчетных периодов (месяцев)</w:t>
      </w:r>
      <w:r w:rsidR="004B27F4">
        <w:rPr>
          <w:sz w:val="26"/>
          <w:szCs w:val="26"/>
        </w:rPr>
        <w:t xml:space="preserve"> подряд после дня выхода из строя прибора учета</w:t>
      </w:r>
      <w:r w:rsidR="00A26156">
        <w:rPr>
          <w:sz w:val="26"/>
          <w:szCs w:val="26"/>
        </w:rPr>
        <w:t>.</w:t>
      </w:r>
      <w:r w:rsidRPr="000F0C2C">
        <w:rPr>
          <w:sz w:val="26"/>
          <w:szCs w:val="26"/>
        </w:rPr>
        <w:t xml:space="preserve"> </w:t>
      </w:r>
    </w:p>
    <w:p w14:paraId="75F63A31" w14:textId="4EDFC91E" w:rsidR="00B04D94" w:rsidRPr="00C61294" w:rsidRDefault="00717D25" w:rsidP="000F0C2C">
      <w:pPr>
        <w:pStyle w:val="af3"/>
        <w:widowControl w:val="0"/>
        <w:numPr>
          <w:ilvl w:val="0"/>
          <w:numId w:val="8"/>
        </w:numPr>
        <w:tabs>
          <w:tab w:val="left" w:pos="709"/>
          <w:tab w:val="left" w:pos="851"/>
        </w:tabs>
        <w:suppressAutoHyphens/>
        <w:spacing w:before="0" w:beforeAutospacing="0" w:after="0" w:afterAutospacing="0"/>
        <w:ind w:left="0" w:firstLine="709"/>
        <w:jc w:val="both"/>
      </w:pPr>
      <w:bookmarkStart w:id="1" w:name="_GoBack"/>
      <w:r w:rsidRPr="000F0C2C">
        <w:rPr>
          <w:sz w:val="26"/>
          <w:szCs w:val="26"/>
        </w:rPr>
        <w:t xml:space="preserve">Наличие в Министерстве информации о неполучении </w:t>
      </w:r>
      <w:r w:rsidR="00F65D82">
        <w:rPr>
          <w:sz w:val="26"/>
          <w:szCs w:val="26"/>
        </w:rPr>
        <w:t xml:space="preserve">лицензиатом </w:t>
      </w:r>
      <w:r w:rsidRPr="000F0C2C">
        <w:rPr>
          <w:sz w:val="26"/>
          <w:szCs w:val="26"/>
        </w:rPr>
        <w:t xml:space="preserve">паспорта обеспечения готовности многоквартирного дома к отопительному периоду в соответствии с правилами обеспечения готовности к отопительному периоду и порядком проведения оценки обеспечения готовности к отопительному периоду, утвержденными приказом федерального органа исполнительной власти, </w:t>
      </w:r>
      <w:r w:rsidR="004A0216">
        <w:rPr>
          <w:sz w:val="26"/>
          <w:szCs w:val="26"/>
        </w:rPr>
        <w:t>уполномоченного на</w:t>
      </w:r>
      <w:r w:rsidR="004A0216" w:rsidRPr="000F0C2C">
        <w:rPr>
          <w:sz w:val="26"/>
          <w:szCs w:val="26"/>
        </w:rPr>
        <w:t xml:space="preserve"> </w:t>
      </w:r>
      <w:r w:rsidRPr="000F0C2C">
        <w:rPr>
          <w:sz w:val="26"/>
          <w:szCs w:val="26"/>
        </w:rPr>
        <w:t xml:space="preserve">реализацию государственной политики в сфере </w:t>
      </w:r>
      <w:r w:rsidRPr="000F0C2C">
        <w:rPr>
          <w:sz w:val="26"/>
          <w:szCs w:val="26"/>
        </w:rPr>
        <w:lastRenderedPageBreak/>
        <w:t>теплоснабжения.</w:t>
      </w:r>
      <w:bookmarkEnd w:id="1"/>
      <w:r w:rsidR="00302B82">
        <w:rPr>
          <w:sz w:val="26"/>
          <w:szCs w:val="26"/>
        </w:rPr>
        <w:t>».</w:t>
      </w:r>
      <w:r w:rsidR="00C61294" w:rsidRPr="000F0C2C">
        <w:rPr>
          <w:sz w:val="26"/>
          <w:szCs w:val="26"/>
        </w:rPr>
        <w:t xml:space="preserve"> </w:t>
      </w:r>
    </w:p>
    <w:p w14:paraId="0A4E0A69" w14:textId="77777777" w:rsidR="0045118F" w:rsidRPr="007261DC" w:rsidRDefault="0045118F" w:rsidP="0045118F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43801F59" w14:textId="77777777" w:rsidR="00B6096A" w:rsidRDefault="00B6096A" w:rsidP="0045118F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36259A8C" w14:textId="77777777" w:rsidR="00911C8D" w:rsidRPr="007261DC" w:rsidRDefault="00911C8D" w:rsidP="0045118F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58FF4265" w14:textId="77777777" w:rsidR="0045118F" w:rsidRPr="007261DC" w:rsidRDefault="0045118F" w:rsidP="0045118F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261DC">
        <w:rPr>
          <w:rFonts w:ascii="Times New Roman" w:hAnsi="Times New Roman"/>
          <w:sz w:val="26"/>
          <w:szCs w:val="26"/>
        </w:rPr>
        <w:t xml:space="preserve">Глава Республики Хакасия – </w:t>
      </w:r>
    </w:p>
    <w:p w14:paraId="53A3104E" w14:textId="77777777" w:rsidR="0045118F" w:rsidRPr="007261DC" w:rsidRDefault="0045118F" w:rsidP="0045118F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261DC">
        <w:rPr>
          <w:rFonts w:ascii="Times New Roman" w:hAnsi="Times New Roman"/>
          <w:sz w:val="26"/>
          <w:szCs w:val="26"/>
        </w:rPr>
        <w:t xml:space="preserve">Председатель Правительства </w:t>
      </w:r>
    </w:p>
    <w:p w14:paraId="6695C51E" w14:textId="6972BC1C" w:rsidR="000B584B" w:rsidRPr="007261DC" w:rsidRDefault="0045118F" w:rsidP="0045118F">
      <w:pPr>
        <w:widowControl w:val="0"/>
        <w:suppressAutoHyphens/>
        <w:spacing w:after="0" w:line="240" w:lineRule="auto"/>
        <w:rPr>
          <w:rFonts w:ascii="Times New Roman" w:hAnsi="Times New Roman"/>
        </w:rPr>
      </w:pPr>
      <w:r w:rsidRPr="007261DC">
        <w:rPr>
          <w:rFonts w:ascii="Times New Roman" w:hAnsi="Times New Roman"/>
          <w:sz w:val="26"/>
          <w:szCs w:val="26"/>
        </w:rPr>
        <w:t>Республики Хакасия</w:t>
      </w:r>
      <w:r w:rsidRPr="007261DC">
        <w:rPr>
          <w:rFonts w:ascii="Times New Roman" w:hAnsi="Times New Roman"/>
          <w:sz w:val="26"/>
          <w:szCs w:val="26"/>
        </w:rPr>
        <w:tab/>
      </w:r>
      <w:r w:rsidRPr="007261DC">
        <w:rPr>
          <w:rFonts w:ascii="Times New Roman" w:hAnsi="Times New Roman"/>
          <w:sz w:val="26"/>
          <w:szCs w:val="26"/>
        </w:rPr>
        <w:tab/>
      </w:r>
      <w:r w:rsidRPr="007261DC">
        <w:rPr>
          <w:rFonts w:ascii="Times New Roman" w:hAnsi="Times New Roman"/>
          <w:sz w:val="26"/>
          <w:szCs w:val="26"/>
        </w:rPr>
        <w:tab/>
      </w:r>
      <w:r w:rsidRPr="007261DC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 w:rsidR="00903941" w:rsidRPr="007261DC">
        <w:rPr>
          <w:rFonts w:ascii="Times New Roman" w:hAnsi="Times New Roman"/>
          <w:sz w:val="26"/>
          <w:szCs w:val="26"/>
        </w:rPr>
        <w:tab/>
      </w:r>
      <w:r w:rsidR="00FD166B" w:rsidRPr="007261DC">
        <w:rPr>
          <w:rFonts w:ascii="Times New Roman" w:hAnsi="Times New Roman"/>
          <w:sz w:val="26"/>
          <w:szCs w:val="26"/>
        </w:rPr>
        <w:t>В. Коновалов</w:t>
      </w:r>
    </w:p>
    <w:sectPr w:rsidR="000B584B" w:rsidRPr="007261DC" w:rsidSect="009E18ED">
      <w:headerReference w:type="default" r:id="rId8"/>
      <w:footerReference w:type="default" r:id="rId9"/>
      <w:headerReference w:type="first" r:id="rId10"/>
      <w:type w:val="continuous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85CA9C" w14:textId="77777777" w:rsidR="000A42FB" w:rsidRDefault="000A42FB">
      <w:pPr>
        <w:spacing w:after="0" w:line="240" w:lineRule="auto"/>
      </w:pPr>
      <w:r>
        <w:separator/>
      </w:r>
    </w:p>
  </w:endnote>
  <w:endnote w:type="continuationSeparator" w:id="0">
    <w:p w14:paraId="5A7E2884" w14:textId="77777777" w:rsidR="000A42FB" w:rsidRDefault="000A42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5B29BF" w14:textId="77777777" w:rsidR="007A2857" w:rsidRPr="00D04445" w:rsidRDefault="007A2857" w:rsidP="00D04445">
    <w:pPr>
      <w:pStyle w:val="ac"/>
      <w:widowControl w:val="0"/>
      <w:rPr>
        <w:rFonts w:ascii="Times New Roman" w:hAnsi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249258" w14:textId="77777777" w:rsidR="000A42FB" w:rsidRDefault="000A42FB">
      <w:pPr>
        <w:spacing w:after="0" w:line="240" w:lineRule="auto"/>
      </w:pPr>
      <w:r>
        <w:separator/>
      </w:r>
    </w:p>
  </w:footnote>
  <w:footnote w:type="continuationSeparator" w:id="0">
    <w:p w14:paraId="2D00DE1D" w14:textId="77777777" w:rsidR="000A42FB" w:rsidRDefault="000A42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067048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2BCAF11B" w14:textId="4BD368D9" w:rsidR="007A2857" w:rsidRPr="009B315E" w:rsidRDefault="007A2857" w:rsidP="00E5584D">
        <w:pPr>
          <w:pStyle w:val="aa"/>
          <w:jc w:val="center"/>
          <w:rPr>
            <w:rFonts w:ascii="Times New Roman" w:hAnsi="Times New Roman"/>
            <w:sz w:val="24"/>
            <w:szCs w:val="24"/>
          </w:rPr>
        </w:pPr>
        <w:r w:rsidRPr="00293479">
          <w:rPr>
            <w:rFonts w:ascii="Times New Roman" w:hAnsi="Times New Roman"/>
            <w:sz w:val="24"/>
            <w:szCs w:val="24"/>
          </w:rPr>
          <w:fldChar w:fldCharType="begin"/>
        </w:r>
        <w:r w:rsidRPr="00293479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293479">
          <w:rPr>
            <w:rFonts w:ascii="Times New Roman" w:hAnsi="Times New Roman"/>
            <w:sz w:val="24"/>
            <w:szCs w:val="24"/>
          </w:rPr>
          <w:fldChar w:fldCharType="separate"/>
        </w:r>
        <w:r w:rsidR="00FD789E">
          <w:rPr>
            <w:rFonts w:ascii="Times New Roman" w:hAnsi="Times New Roman"/>
            <w:noProof/>
            <w:sz w:val="24"/>
            <w:szCs w:val="24"/>
          </w:rPr>
          <w:t>5</w:t>
        </w:r>
        <w:r w:rsidRPr="00293479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233286" w14:textId="77777777" w:rsidR="007A2857" w:rsidRPr="006D4139" w:rsidRDefault="007A2857" w:rsidP="006D4139">
    <w:pPr>
      <w:pStyle w:val="aa"/>
      <w:widowControl w:val="0"/>
      <w:rPr>
        <w:rFonts w:ascii="Times New Roman" w:hAnsi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D93A55"/>
    <w:multiLevelType w:val="multilevel"/>
    <w:tmpl w:val="2A30C51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3CE5D6A"/>
    <w:multiLevelType w:val="hybridMultilevel"/>
    <w:tmpl w:val="3DC4077A"/>
    <w:lvl w:ilvl="0" w:tplc="1B20EA2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F8F182D"/>
    <w:multiLevelType w:val="hybridMultilevel"/>
    <w:tmpl w:val="67849F3A"/>
    <w:lvl w:ilvl="0" w:tplc="2B7A40AC">
      <w:start w:val="1"/>
      <w:numFmt w:val="decimal"/>
      <w:lvlText w:val="%1."/>
      <w:lvlJc w:val="left"/>
      <w:pPr>
        <w:ind w:left="924" w:hanging="3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479F6700"/>
    <w:multiLevelType w:val="hybridMultilevel"/>
    <w:tmpl w:val="83B096EC"/>
    <w:lvl w:ilvl="0" w:tplc="651A1F08">
      <w:start w:val="1"/>
      <w:numFmt w:val="decimal"/>
      <w:lvlText w:val="%1."/>
      <w:lvlJc w:val="left"/>
      <w:pPr>
        <w:ind w:left="924" w:hanging="384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484412E8"/>
    <w:multiLevelType w:val="hybridMultilevel"/>
    <w:tmpl w:val="80E6A06C"/>
    <w:lvl w:ilvl="0" w:tplc="E77C15B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2D57294"/>
    <w:multiLevelType w:val="hybridMultilevel"/>
    <w:tmpl w:val="A1523EA0"/>
    <w:lvl w:ilvl="0" w:tplc="D5FA80EA">
      <w:start w:val="1"/>
      <w:numFmt w:val="decimal"/>
      <w:lvlText w:val="%1)"/>
      <w:lvlJc w:val="left"/>
      <w:pPr>
        <w:ind w:left="177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6739405F"/>
    <w:multiLevelType w:val="hybridMultilevel"/>
    <w:tmpl w:val="EE40CA30"/>
    <w:lvl w:ilvl="0" w:tplc="318878C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7AA02B63"/>
    <w:multiLevelType w:val="hybridMultilevel"/>
    <w:tmpl w:val="8B68A5EA"/>
    <w:lvl w:ilvl="0" w:tplc="CF2C7F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7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5BCC"/>
    <w:rsid w:val="000007EF"/>
    <w:rsid w:val="00001C0F"/>
    <w:rsid w:val="0000201C"/>
    <w:rsid w:val="000020ED"/>
    <w:rsid w:val="00002D16"/>
    <w:rsid w:val="00005616"/>
    <w:rsid w:val="00007A1D"/>
    <w:rsid w:val="00007D48"/>
    <w:rsid w:val="00010516"/>
    <w:rsid w:val="00010ABD"/>
    <w:rsid w:val="000117DD"/>
    <w:rsid w:val="00011BE0"/>
    <w:rsid w:val="00011FD2"/>
    <w:rsid w:val="00015609"/>
    <w:rsid w:val="00016527"/>
    <w:rsid w:val="00016D79"/>
    <w:rsid w:val="00017659"/>
    <w:rsid w:val="000222B3"/>
    <w:rsid w:val="00022CEF"/>
    <w:rsid w:val="00023724"/>
    <w:rsid w:val="00023A8F"/>
    <w:rsid w:val="00023AEC"/>
    <w:rsid w:val="00024E39"/>
    <w:rsid w:val="0002644C"/>
    <w:rsid w:val="00026E05"/>
    <w:rsid w:val="000300C8"/>
    <w:rsid w:val="00030FBA"/>
    <w:rsid w:val="00032E74"/>
    <w:rsid w:val="00035FC9"/>
    <w:rsid w:val="0003649E"/>
    <w:rsid w:val="000408EB"/>
    <w:rsid w:val="000424A5"/>
    <w:rsid w:val="0004268D"/>
    <w:rsid w:val="00042E41"/>
    <w:rsid w:val="00042F03"/>
    <w:rsid w:val="000446C8"/>
    <w:rsid w:val="00047296"/>
    <w:rsid w:val="000473B2"/>
    <w:rsid w:val="00047466"/>
    <w:rsid w:val="00047547"/>
    <w:rsid w:val="00052234"/>
    <w:rsid w:val="00052524"/>
    <w:rsid w:val="00052529"/>
    <w:rsid w:val="00052553"/>
    <w:rsid w:val="000527A9"/>
    <w:rsid w:val="0005324A"/>
    <w:rsid w:val="00053345"/>
    <w:rsid w:val="00053A97"/>
    <w:rsid w:val="00053F23"/>
    <w:rsid w:val="00053F56"/>
    <w:rsid w:val="000541DA"/>
    <w:rsid w:val="00054422"/>
    <w:rsid w:val="00054634"/>
    <w:rsid w:val="000553BA"/>
    <w:rsid w:val="00056AE7"/>
    <w:rsid w:val="00056B3B"/>
    <w:rsid w:val="00056C5A"/>
    <w:rsid w:val="00057032"/>
    <w:rsid w:val="0005792E"/>
    <w:rsid w:val="00060575"/>
    <w:rsid w:val="00060841"/>
    <w:rsid w:val="00060DE0"/>
    <w:rsid w:val="0006125D"/>
    <w:rsid w:val="00061A09"/>
    <w:rsid w:val="00061E95"/>
    <w:rsid w:val="00062826"/>
    <w:rsid w:val="0006293A"/>
    <w:rsid w:val="00062D5A"/>
    <w:rsid w:val="00063BF4"/>
    <w:rsid w:val="000648FE"/>
    <w:rsid w:val="00066220"/>
    <w:rsid w:val="0006672A"/>
    <w:rsid w:val="00066D17"/>
    <w:rsid w:val="00070CF7"/>
    <w:rsid w:val="00071AB0"/>
    <w:rsid w:val="00071D0B"/>
    <w:rsid w:val="00073288"/>
    <w:rsid w:val="0007535A"/>
    <w:rsid w:val="00075F8C"/>
    <w:rsid w:val="00076A24"/>
    <w:rsid w:val="00077A79"/>
    <w:rsid w:val="00080094"/>
    <w:rsid w:val="00080F20"/>
    <w:rsid w:val="00081178"/>
    <w:rsid w:val="000814C2"/>
    <w:rsid w:val="00081DF5"/>
    <w:rsid w:val="000829AD"/>
    <w:rsid w:val="0008326E"/>
    <w:rsid w:val="000845D8"/>
    <w:rsid w:val="0008480D"/>
    <w:rsid w:val="00085953"/>
    <w:rsid w:val="00086098"/>
    <w:rsid w:val="000868D3"/>
    <w:rsid w:val="00087011"/>
    <w:rsid w:val="00087683"/>
    <w:rsid w:val="00092042"/>
    <w:rsid w:val="0009302F"/>
    <w:rsid w:val="00093050"/>
    <w:rsid w:val="00093DC7"/>
    <w:rsid w:val="0009420E"/>
    <w:rsid w:val="00094539"/>
    <w:rsid w:val="00094A19"/>
    <w:rsid w:val="0009538F"/>
    <w:rsid w:val="00096340"/>
    <w:rsid w:val="000970C4"/>
    <w:rsid w:val="00097860"/>
    <w:rsid w:val="00097D6E"/>
    <w:rsid w:val="000A0AD1"/>
    <w:rsid w:val="000A0D4F"/>
    <w:rsid w:val="000A20C8"/>
    <w:rsid w:val="000A2372"/>
    <w:rsid w:val="000A3065"/>
    <w:rsid w:val="000A32FB"/>
    <w:rsid w:val="000A3ED0"/>
    <w:rsid w:val="000A42FB"/>
    <w:rsid w:val="000A6D0C"/>
    <w:rsid w:val="000A6DE3"/>
    <w:rsid w:val="000A7BEE"/>
    <w:rsid w:val="000A7C4C"/>
    <w:rsid w:val="000A7FF2"/>
    <w:rsid w:val="000B158F"/>
    <w:rsid w:val="000B1A12"/>
    <w:rsid w:val="000B27B9"/>
    <w:rsid w:val="000B39A3"/>
    <w:rsid w:val="000B3F78"/>
    <w:rsid w:val="000B577D"/>
    <w:rsid w:val="000B584B"/>
    <w:rsid w:val="000B5CCE"/>
    <w:rsid w:val="000B62EB"/>
    <w:rsid w:val="000B654A"/>
    <w:rsid w:val="000B7527"/>
    <w:rsid w:val="000C31BD"/>
    <w:rsid w:val="000C43E3"/>
    <w:rsid w:val="000C45F2"/>
    <w:rsid w:val="000C5D7D"/>
    <w:rsid w:val="000C665F"/>
    <w:rsid w:val="000C7C06"/>
    <w:rsid w:val="000D0114"/>
    <w:rsid w:val="000D08EC"/>
    <w:rsid w:val="000D1C56"/>
    <w:rsid w:val="000D2382"/>
    <w:rsid w:val="000D256D"/>
    <w:rsid w:val="000D2AD2"/>
    <w:rsid w:val="000D3558"/>
    <w:rsid w:val="000D3BE6"/>
    <w:rsid w:val="000D505A"/>
    <w:rsid w:val="000D5876"/>
    <w:rsid w:val="000D5A75"/>
    <w:rsid w:val="000D68F4"/>
    <w:rsid w:val="000D7538"/>
    <w:rsid w:val="000D7DD7"/>
    <w:rsid w:val="000E00D2"/>
    <w:rsid w:val="000E12DB"/>
    <w:rsid w:val="000E317C"/>
    <w:rsid w:val="000E33BE"/>
    <w:rsid w:val="000E382C"/>
    <w:rsid w:val="000E744D"/>
    <w:rsid w:val="000E7A50"/>
    <w:rsid w:val="000E7E1C"/>
    <w:rsid w:val="000E7F47"/>
    <w:rsid w:val="000F0BD9"/>
    <w:rsid w:val="000F0C2C"/>
    <w:rsid w:val="000F0DBE"/>
    <w:rsid w:val="000F13FD"/>
    <w:rsid w:val="000F1E4F"/>
    <w:rsid w:val="000F2EB0"/>
    <w:rsid w:val="000F375E"/>
    <w:rsid w:val="000F402A"/>
    <w:rsid w:val="000F44E3"/>
    <w:rsid w:val="000F635E"/>
    <w:rsid w:val="0010142F"/>
    <w:rsid w:val="00102CC2"/>
    <w:rsid w:val="001031A3"/>
    <w:rsid w:val="00104DA7"/>
    <w:rsid w:val="00105AFE"/>
    <w:rsid w:val="00105DC9"/>
    <w:rsid w:val="00105FC6"/>
    <w:rsid w:val="00106374"/>
    <w:rsid w:val="0010685A"/>
    <w:rsid w:val="00106BC2"/>
    <w:rsid w:val="00106FDF"/>
    <w:rsid w:val="00107727"/>
    <w:rsid w:val="00107767"/>
    <w:rsid w:val="001079F2"/>
    <w:rsid w:val="00107B89"/>
    <w:rsid w:val="00110609"/>
    <w:rsid w:val="0011157C"/>
    <w:rsid w:val="00111F43"/>
    <w:rsid w:val="0011256D"/>
    <w:rsid w:val="001135CD"/>
    <w:rsid w:val="00114310"/>
    <w:rsid w:val="001143F9"/>
    <w:rsid w:val="00115379"/>
    <w:rsid w:val="00115CEB"/>
    <w:rsid w:val="001176BC"/>
    <w:rsid w:val="00120509"/>
    <w:rsid w:val="001211D7"/>
    <w:rsid w:val="001225DC"/>
    <w:rsid w:val="00122BC0"/>
    <w:rsid w:val="00123EDB"/>
    <w:rsid w:val="00123F8C"/>
    <w:rsid w:val="0012405F"/>
    <w:rsid w:val="00124FF2"/>
    <w:rsid w:val="001259CB"/>
    <w:rsid w:val="00125A8C"/>
    <w:rsid w:val="00125C43"/>
    <w:rsid w:val="001261F2"/>
    <w:rsid w:val="00126E19"/>
    <w:rsid w:val="00127AB9"/>
    <w:rsid w:val="00127BDE"/>
    <w:rsid w:val="00131B72"/>
    <w:rsid w:val="001335DA"/>
    <w:rsid w:val="00133882"/>
    <w:rsid w:val="0013614E"/>
    <w:rsid w:val="00136627"/>
    <w:rsid w:val="00136808"/>
    <w:rsid w:val="001369A4"/>
    <w:rsid w:val="00136F6D"/>
    <w:rsid w:val="001373B0"/>
    <w:rsid w:val="00141B4F"/>
    <w:rsid w:val="0014305A"/>
    <w:rsid w:val="001443C3"/>
    <w:rsid w:val="001446F4"/>
    <w:rsid w:val="00145125"/>
    <w:rsid w:val="00145F37"/>
    <w:rsid w:val="00147832"/>
    <w:rsid w:val="001500B2"/>
    <w:rsid w:val="0015064E"/>
    <w:rsid w:val="001512F7"/>
    <w:rsid w:val="00152B50"/>
    <w:rsid w:val="00152DE8"/>
    <w:rsid w:val="00152EFB"/>
    <w:rsid w:val="00153E45"/>
    <w:rsid w:val="00157A3C"/>
    <w:rsid w:val="00160674"/>
    <w:rsid w:val="001609E9"/>
    <w:rsid w:val="00160FBC"/>
    <w:rsid w:val="00161936"/>
    <w:rsid w:val="0016210E"/>
    <w:rsid w:val="00162547"/>
    <w:rsid w:val="001626A7"/>
    <w:rsid w:val="00162B38"/>
    <w:rsid w:val="00162E17"/>
    <w:rsid w:val="00163300"/>
    <w:rsid w:val="00164170"/>
    <w:rsid w:val="001642C0"/>
    <w:rsid w:val="001642F6"/>
    <w:rsid w:val="00164978"/>
    <w:rsid w:val="00165A3D"/>
    <w:rsid w:val="00165B4A"/>
    <w:rsid w:val="001665BE"/>
    <w:rsid w:val="00171BE9"/>
    <w:rsid w:val="001722C6"/>
    <w:rsid w:val="00172CA7"/>
    <w:rsid w:val="0017325D"/>
    <w:rsid w:val="00174C7E"/>
    <w:rsid w:val="0017502A"/>
    <w:rsid w:val="00177298"/>
    <w:rsid w:val="00177CD4"/>
    <w:rsid w:val="0018028B"/>
    <w:rsid w:val="00180A4B"/>
    <w:rsid w:val="0018217F"/>
    <w:rsid w:val="00182749"/>
    <w:rsid w:val="001831A0"/>
    <w:rsid w:val="00183548"/>
    <w:rsid w:val="001839CB"/>
    <w:rsid w:val="00183D0E"/>
    <w:rsid w:val="00184B2E"/>
    <w:rsid w:val="00184B73"/>
    <w:rsid w:val="001850D4"/>
    <w:rsid w:val="00185C09"/>
    <w:rsid w:val="00190889"/>
    <w:rsid w:val="001909B3"/>
    <w:rsid w:val="001919BF"/>
    <w:rsid w:val="001928C7"/>
    <w:rsid w:val="00193A2C"/>
    <w:rsid w:val="00193FC7"/>
    <w:rsid w:val="0019404B"/>
    <w:rsid w:val="00194152"/>
    <w:rsid w:val="0019534F"/>
    <w:rsid w:val="001960D3"/>
    <w:rsid w:val="001A10EB"/>
    <w:rsid w:val="001A2528"/>
    <w:rsid w:val="001A2D33"/>
    <w:rsid w:val="001A348E"/>
    <w:rsid w:val="001A354F"/>
    <w:rsid w:val="001A499C"/>
    <w:rsid w:val="001A4A8E"/>
    <w:rsid w:val="001A4B3B"/>
    <w:rsid w:val="001A4F85"/>
    <w:rsid w:val="001A5205"/>
    <w:rsid w:val="001A56A9"/>
    <w:rsid w:val="001A56D9"/>
    <w:rsid w:val="001A65CC"/>
    <w:rsid w:val="001A701F"/>
    <w:rsid w:val="001A708C"/>
    <w:rsid w:val="001A760A"/>
    <w:rsid w:val="001A7ADE"/>
    <w:rsid w:val="001A7FCA"/>
    <w:rsid w:val="001B01AA"/>
    <w:rsid w:val="001B1804"/>
    <w:rsid w:val="001B2A2B"/>
    <w:rsid w:val="001B35CB"/>
    <w:rsid w:val="001B49A8"/>
    <w:rsid w:val="001B5195"/>
    <w:rsid w:val="001B5D33"/>
    <w:rsid w:val="001B5F9F"/>
    <w:rsid w:val="001B7676"/>
    <w:rsid w:val="001B77FC"/>
    <w:rsid w:val="001C1C9A"/>
    <w:rsid w:val="001C1F9C"/>
    <w:rsid w:val="001C2AAA"/>
    <w:rsid w:val="001C3E08"/>
    <w:rsid w:val="001C450A"/>
    <w:rsid w:val="001C4B9B"/>
    <w:rsid w:val="001D1AA4"/>
    <w:rsid w:val="001D21AD"/>
    <w:rsid w:val="001D3584"/>
    <w:rsid w:val="001D45BD"/>
    <w:rsid w:val="001D4812"/>
    <w:rsid w:val="001D579F"/>
    <w:rsid w:val="001D5A02"/>
    <w:rsid w:val="001E05A6"/>
    <w:rsid w:val="001E1906"/>
    <w:rsid w:val="001E5DC6"/>
    <w:rsid w:val="001E65D1"/>
    <w:rsid w:val="001E71FB"/>
    <w:rsid w:val="001E7425"/>
    <w:rsid w:val="001F10B3"/>
    <w:rsid w:val="001F11D4"/>
    <w:rsid w:val="001F1F1B"/>
    <w:rsid w:val="001F25A7"/>
    <w:rsid w:val="001F293E"/>
    <w:rsid w:val="001F2CF6"/>
    <w:rsid w:val="001F3117"/>
    <w:rsid w:val="001F6DDC"/>
    <w:rsid w:val="002003C5"/>
    <w:rsid w:val="002026A3"/>
    <w:rsid w:val="002030D1"/>
    <w:rsid w:val="0020654A"/>
    <w:rsid w:val="00207FEF"/>
    <w:rsid w:val="00210B04"/>
    <w:rsid w:val="00210CA0"/>
    <w:rsid w:val="00210D33"/>
    <w:rsid w:val="00211677"/>
    <w:rsid w:val="00211E83"/>
    <w:rsid w:val="0021235B"/>
    <w:rsid w:val="002135F0"/>
    <w:rsid w:val="00213CAB"/>
    <w:rsid w:val="00213CDF"/>
    <w:rsid w:val="00215127"/>
    <w:rsid w:val="00215C69"/>
    <w:rsid w:val="00216A1F"/>
    <w:rsid w:val="00216DAD"/>
    <w:rsid w:val="00217E01"/>
    <w:rsid w:val="0022054A"/>
    <w:rsid w:val="0022235F"/>
    <w:rsid w:val="00222584"/>
    <w:rsid w:val="002225B4"/>
    <w:rsid w:val="0022379A"/>
    <w:rsid w:val="002244BC"/>
    <w:rsid w:val="00227352"/>
    <w:rsid w:val="002300A6"/>
    <w:rsid w:val="00230348"/>
    <w:rsid w:val="00231806"/>
    <w:rsid w:val="00231A80"/>
    <w:rsid w:val="00232309"/>
    <w:rsid w:val="00232527"/>
    <w:rsid w:val="00234278"/>
    <w:rsid w:val="00234802"/>
    <w:rsid w:val="00234EBD"/>
    <w:rsid w:val="00234F71"/>
    <w:rsid w:val="00235268"/>
    <w:rsid w:val="00235BD6"/>
    <w:rsid w:val="00235CBF"/>
    <w:rsid w:val="00237712"/>
    <w:rsid w:val="0024000F"/>
    <w:rsid w:val="002425F1"/>
    <w:rsid w:val="00243AF1"/>
    <w:rsid w:val="0024463B"/>
    <w:rsid w:val="00244B13"/>
    <w:rsid w:val="00245242"/>
    <w:rsid w:val="002460C3"/>
    <w:rsid w:val="0024660E"/>
    <w:rsid w:val="0024792F"/>
    <w:rsid w:val="00247D9D"/>
    <w:rsid w:val="00250460"/>
    <w:rsid w:val="0025066A"/>
    <w:rsid w:val="00250BB6"/>
    <w:rsid w:val="00250D75"/>
    <w:rsid w:val="00251F2D"/>
    <w:rsid w:val="00252B82"/>
    <w:rsid w:val="00252D2A"/>
    <w:rsid w:val="00253F18"/>
    <w:rsid w:val="0025414F"/>
    <w:rsid w:val="002545D2"/>
    <w:rsid w:val="0025550C"/>
    <w:rsid w:val="00255768"/>
    <w:rsid w:val="00255808"/>
    <w:rsid w:val="00255EF0"/>
    <w:rsid w:val="002561F0"/>
    <w:rsid w:val="00256C41"/>
    <w:rsid w:val="00257814"/>
    <w:rsid w:val="002604D0"/>
    <w:rsid w:val="00260627"/>
    <w:rsid w:val="00260E25"/>
    <w:rsid w:val="00261337"/>
    <w:rsid w:val="0026169B"/>
    <w:rsid w:val="00264BCD"/>
    <w:rsid w:val="002654F1"/>
    <w:rsid w:val="002657FE"/>
    <w:rsid w:val="00265919"/>
    <w:rsid w:val="0026740F"/>
    <w:rsid w:val="0027064F"/>
    <w:rsid w:val="00271300"/>
    <w:rsid w:val="0027154A"/>
    <w:rsid w:val="00272D4E"/>
    <w:rsid w:val="00273455"/>
    <w:rsid w:val="00275423"/>
    <w:rsid w:val="0027671C"/>
    <w:rsid w:val="00276866"/>
    <w:rsid w:val="0028036D"/>
    <w:rsid w:val="0028124A"/>
    <w:rsid w:val="00281646"/>
    <w:rsid w:val="002819EE"/>
    <w:rsid w:val="00281A2F"/>
    <w:rsid w:val="00281F57"/>
    <w:rsid w:val="002823E4"/>
    <w:rsid w:val="00282941"/>
    <w:rsid w:val="002834F6"/>
    <w:rsid w:val="00284EAE"/>
    <w:rsid w:val="002857E4"/>
    <w:rsid w:val="00285DDC"/>
    <w:rsid w:val="0028615E"/>
    <w:rsid w:val="00290132"/>
    <w:rsid w:val="0029053A"/>
    <w:rsid w:val="0029089C"/>
    <w:rsid w:val="00290D04"/>
    <w:rsid w:val="00290ED4"/>
    <w:rsid w:val="002914DF"/>
    <w:rsid w:val="00291638"/>
    <w:rsid w:val="00291E0A"/>
    <w:rsid w:val="002924CE"/>
    <w:rsid w:val="00292E7F"/>
    <w:rsid w:val="00293479"/>
    <w:rsid w:val="00293AE8"/>
    <w:rsid w:val="00293F5E"/>
    <w:rsid w:val="002951F8"/>
    <w:rsid w:val="00295380"/>
    <w:rsid w:val="002A09AF"/>
    <w:rsid w:val="002A0EDD"/>
    <w:rsid w:val="002A248D"/>
    <w:rsid w:val="002A3EDF"/>
    <w:rsid w:val="002A4859"/>
    <w:rsid w:val="002A48EB"/>
    <w:rsid w:val="002A4E83"/>
    <w:rsid w:val="002A52EE"/>
    <w:rsid w:val="002A59E3"/>
    <w:rsid w:val="002A6160"/>
    <w:rsid w:val="002A6D10"/>
    <w:rsid w:val="002A7CE0"/>
    <w:rsid w:val="002B10C5"/>
    <w:rsid w:val="002B15A6"/>
    <w:rsid w:val="002B16D4"/>
    <w:rsid w:val="002B1981"/>
    <w:rsid w:val="002B29A9"/>
    <w:rsid w:val="002B2C8D"/>
    <w:rsid w:val="002B2FFA"/>
    <w:rsid w:val="002B3EE5"/>
    <w:rsid w:val="002B6715"/>
    <w:rsid w:val="002B6E24"/>
    <w:rsid w:val="002B71CC"/>
    <w:rsid w:val="002C0505"/>
    <w:rsid w:val="002C1460"/>
    <w:rsid w:val="002C19DE"/>
    <w:rsid w:val="002C1D5D"/>
    <w:rsid w:val="002C35DD"/>
    <w:rsid w:val="002C4E69"/>
    <w:rsid w:val="002C5F85"/>
    <w:rsid w:val="002C6400"/>
    <w:rsid w:val="002C767F"/>
    <w:rsid w:val="002C7EDA"/>
    <w:rsid w:val="002D0027"/>
    <w:rsid w:val="002D0DC5"/>
    <w:rsid w:val="002D49AB"/>
    <w:rsid w:val="002D4E79"/>
    <w:rsid w:val="002D6654"/>
    <w:rsid w:val="002D6AE8"/>
    <w:rsid w:val="002D7C41"/>
    <w:rsid w:val="002D7EC5"/>
    <w:rsid w:val="002E0A29"/>
    <w:rsid w:val="002E2A0D"/>
    <w:rsid w:val="002E2CCC"/>
    <w:rsid w:val="002E2F5E"/>
    <w:rsid w:val="002E39A0"/>
    <w:rsid w:val="002E493A"/>
    <w:rsid w:val="002E63C9"/>
    <w:rsid w:val="002E723D"/>
    <w:rsid w:val="002E7793"/>
    <w:rsid w:val="002F22B3"/>
    <w:rsid w:val="002F2DBE"/>
    <w:rsid w:val="002F4A5E"/>
    <w:rsid w:val="002F4AB2"/>
    <w:rsid w:val="002F5503"/>
    <w:rsid w:val="002F6A27"/>
    <w:rsid w:val="002F7608"/>
    <w:rsid w:val="002F769F"/>
    <w:rsid w:val="0030170B"/>
    <w:rsid w:val="00302B82"/>
    <w:rsid w:val="00303D2C"/>
    <w:rsid w:val="00305362"/>
    <w:rsid w:val="003060E3"/>
    <w:rsid w:val="00306452"/>
    <w:rsid w:val="003065D3"/>
    <w:rsid w:val="00306879"/>
    <w:rsid w:val="00307859"/>
    <w:rsid w:val="00307FB3"/>
    <w:rsid w:val="0031018C"/>
    <w:rsid w:val="003110FC"/>
    <w:rsid w:val="00311378"/>
    <w:rsid w:val="00313DFE"/>
    <w:rsid w:val="00314622"/>
    <w:rsid w:val="00314795"/>
    <w:rsid w:val="003149F2"/>
    <w:rsid w:val="00314A9F"/>
    <w:rsid w:val="00315B8A"/>
    <w:rsid w:val="00315CB9"/>
    <w:rsid w:val="00315CCC"/>
    <w:rsid w:val="003162D7"/>
    <w:rsid w:val="00316982"/>
    <w:rsid w:val="003217A9"/>
    <w:rsid w:val="00322FA7"/>
    <w:rsid w:val="00323B61"/>
    <w:rsid w:val="0032470C"/>
    <w:rsid w:val="00324DB0"/>
    <w:rsid w:val="00324F2F"/>
    <w:rsid w:val="0032579B"/>
    <w:rsid w:val="00325B68"/>
    <w:rsid w:val="00325CED"/>
    <w:rsid w:val="00326488"/>
    <w:rsid w:val="00327E21"/>
    <w:rsid w:val="00330857"/>
    <w:rsid w:val="003309A6"/>
    <w:rsid w:val="00330A07"/>
    <w:rsid w:val="0033220F"/>
    <w:rsid w:val="0033323F"/>
    <w:rsid w:val="00333C5C"/>
    <w:rsid w:val="003343C6"/>
    <w:rsid w:val="003360DE"/>
    <w:rsid w:val="0033639E"/>
    <w:rsid w:val="003368E9"/>
    <w:rsid w:val="00337729"/>
    <w:rsid w:val="003408BE"/>
    <w:rsid w:val="00341FB8"/>
    <w:rsid w:val="00342CB0"/>
    <w:rsid w:val="00344975"/>
    <w:rsid w:val="00345E32"/>
    <w:rsid w:val="00345FB1"/>
    <w:rsid w:val="003521B5"/>
    <w:rsid w:val="00353A89"/>
    <w:rsid w:val="00353B05"/>
    <w:rsid w:val="00354335"/>
    <w:rsid w:val="003555E0"/>
    <w:rsid w:val="00355905"/>
    <w:rsid w:val="003565A1"/>
    <w:rsid w:val="00357653"/>
    <w:rsid w:val="00357BAA"/>
    <w:rsid w:val="0036011B"/>
    <w:rsid w:val="00360E2E"/>
    <w:rsid w:val="0036137B"/>
    <w:rsid w:val="0036178E"/>
    <w:rsid w:val="0036205B"/>
    <w:rsid w:val="0036248F"/>
    <w:rsid w:val="00362FE8"/>
    <w:rsid w:val="00363161"/>
    <w:rsid w:val="0036576E"/>
    <w:rsid w:val="00366C3D"/>
    <w:rsid w:val="003677EF"/>
    <w:rsid w:val="00370C6C"/>
    <w:rsid w:val="0037457B"/>
    <w:rsid w:val="003748BF"/>
    <w:rsid w:val="0037597A"/>
    <w:rsid w:val="003768C9"/>
    <w:rsid w:val="00376D9A"/>
    <w:rsid w:val="00380CDE"/>
    <w:rsid w:val="00380FAB"/>
    <w:rsid w:val="003810D7"/>
    <w:rsid w:val="00382B12"/>
    <w:rsid w:val="0038392B"/>
    <w:rsid w:val="00384385"/>
    <w:rsid w:val="003861DA"/>
    <w:rsid w:val="00387FF6"/>
    <w:rsid w:val="00393904"/>
    <w:rsid w:val="0039433C"/>
    <w:rsid w:val="00395DC2"/>
    <w:rsid w:val="003962DD"/>
    <w:rsid w:val="003A0D01"/>
    <w:rsid w:val="003A1729"/>
    <w:rsid w:val="003A1E5E"/>
    <w:rsid w:val="003A2CEC"/>
    <w:rsid w:val="003A34D2"/>
    <w:rsid w:val="003A3BE5"/>
    <w:rsid w:val="003A566E"/>
    <w:rsid w:val="003A59D7"/>
    <w:rsid w:val="003A5FDE"/>
    <w:rsid w:val="003A6EA2"/>
    <w:rsid w:val="003A70EA"/>
    <w:rsid w:val="003A7385"/>
    <w:rsid w:val="003B0CBD"/>
    <w:rsid w:val="003B125F"/>
    <w:rsid w:val="003B25FD"/>
    <w:rsid w:val="003B36B2"/>
    <w:rsid w:val="003B3F47"/>
    <w:rsid w:val="003B4393"/>
    <w:rsid w:val="003B512E"/>
    <w:rsid w:val="003B7E07"/>
    <w:rsid w:val="003B7F4E"/>
    <w:rsid w:val="003C00B9"/>
    <w:rsid w:val="003C14F3"/>
    <w:rsid w:val="003C34DA"/>
    <w:rsid w:val="003C50B4"/>
    <w:rsid w:val="003C5ECB"/>
    <w:rsid w:val="003C6A10"/>
    <w:rsid w:val="003C7531"/>
    <w:rsid w:val="003D075A"/>
    <w:rsid w:val="003D0776"/>
    <w:rsid w:val="003D1963"/>
    <w:rsid w:val="003D2538"/>
    <w:rsid w:val="003D3744"/>
    <w:rsid w:val="003D506B"/>
    <w:rsid w:val="003D5C56"/>
    <w:rsid w:val="003D6612"/>
    <w:rsid w:val="003D7C53"/>
    <w:rsid w:val="003E1339"/>
    <w:rsid w:val="003E19AB"/>
    <w:rsid w:val="003E1EE7"/>
    <w:rsid w:val="003E1F3B"/>
    <w:rsid w:val="003E4024"/>
    <w:rsid w:val="003E4594"/>
    <w:rsid w:val="003E495E"/>
    <w:rsid w:val="003E7FF4"/>
    <w:rsid w:val="003F07C7"/>
    <w:rsid w:val="003F11D0"/>
    <w:rsid w:val="003F253D"/>
    <w:rsid w:val="003F3BDF"/>
    <w:rsid w:val="003F3C6E"/>
    <w:rsid w:val="003F43EC"/>
    <w:rsid w:val="003F632E"/>
    <w:rsid w:val="003F64DA"/>
    <w:rsid w:val="00400EEF"/>
    <w:rsid w:val="00401398"/>
    <w:rsid w:val="00401D52"/>
    <w:rsid w:val="004039F5"/>
    <w:rsid w:val="00404694"/>
    <w:rsid w:val="00404B7B"/>
    <w:rsid w:val="00405DE3"/>
    <w:rsid w:val="00405FE8"/>
    <w:rsid w:val="00407277"/>
    <w:rsid w:val="004074AE"/>
    <w:rsid w:val="00407BDF"/>
    <w:rsid w:val="00407DA9"/>
    <w:rsid w:val="00410104"/>
    <w:rsid w:val="00410A10"/>
    <w:rsid w:val="00411704"/>
    <w:rsid w:val="00411A80"/>
    <w:rsid w:val="00412920"/>
    <w:rsid w:val="00413030"/>
    <w:rsid w:val="00416C34"/>
    <w:rsid w:val="00421418"/>
    <w:rsid w:val="00421AF1"/>
    <w:rsid w:val="004238A8"/>
    <w:rsid w:val="004238FA"/>
    <w:rsid w:val="0042396A"/>
    <w:rsid w:val="0042563E"/>
    <w:rsid w:val="00426F6E"/>
    <w:rsid w:val="00427F10"/>
    <w:rsid w:val="004307C1"/>
    <w:rsid w:val="00430CE2"/>
    <w:rsid w:val="00431036"/>
    <w:rsid w:val="0043104F"/>
    <w:rsid w:val="0043217B"/>
    <w:rsid w:val="00432668"/>
    <w:rsid w:val="00432BD2"/>
    <w:rsid w:val="00433903"/>
    <w:rsid w:val="0043442A"/>
    <w:rsid w:val="00434684"/>
    <w:rsid w:val="00434C33"/>
    <w:rsid w:val="004359E0"/>
    <w:rsid w:val="00435DD7"/>
    <w:rsid w:val="00436796"/>
    <w:rsid w:val="00436892"/>
    <w:rsid w:val="00436A6C"/>
    <w:rsid w:val="00441712"/>
    <w:rsid w:val="0044213A"/>
    <w:rsid w:val="0044370E"/>
    <w:rsid w:val="00444478"/>
    <w:rsid w:val="00445E49"/>
    <w:rsid w:val="004470D6"/>
    <w:rsid w:val="004500F7"/>
    <w:rsid w:val="004503B3"/>
    <w:rsid w:val="0045100D"/>
    <w:rsid w:val="0045118F"/>
    <w:rsid w:val="00452827"/>
    <w:rsid w:val="00454214"/>
    <w:rsid w:val="0045518D"/>
    <w:rsid w:val="004573DB"/>
    <w:rsid w:val="00461237"/>
    <w:rsid w:val="00461D80"/>
    <w:rsid w:val="00461DD0"/>
    <w:rsid w:val="00462E58"/>
    <w:rsid w:val="0046314D"/>
    <w:rsid w:val="0046368B"/>
    <w:rsid w:val="00464674"/>
    <w:rsid w:val="00465036"/>
    <w:rsid w:val="00465DC3"/>
    <w:rsid w:val="0046683D"/>
    <w:rsid w:val="00466C5B"/>
    <w:rsid w:val="004712C8"/>
    <w:rsid w:val="00471A84"/>
    <w:rsid w:val="00471BEA"/>
    <w:rsid w:val="00472EAC"/>
    <w:rsid w:val="0047356B"/>
    <w:rsid w:val="00474A38"/>
    <w:rsid w:val="00476D01"/>
    <w:rsid w:val="00477743"/>
    <w:rsid w:val="0048102E"/>
    <w:rsid w:val="004810A8"/>
    <w:rsid w:val="00482C55"/>
    <w:rsid w:val="00482E6A"/>
    <w:rsid w:val="0048352C"/>
    <w:rsid w:val="0048437A"/>
    <w:rsid w:val="00484F74"/>
    <w:rsid w:val="00485051"/>
    <w:rsid w:val="00486C82"/>
    <w:rsid w:val="0048793D"/>
    <w:rsid w:val="00487C9F"/>
    <w:rsid w:val="004902D0"/>
    <w:rsid w:val="0049081B"/>
    <w:rsid w:val="00490FF3"/>
    <w:rsid w:val="004915AA"/>
    <w:rsid w:val="00491D3E"/>
    <w:rsid w:val="004935B8"/>
    <w:rsid w:val="004951EE"/>
    <w:rsid w:val="004959DE"/>
    <w:rsid w:val="00495B9F"/>
    <w:rsid w:val="0049791C"/>
    <w:rsid w:val="004A0216"/>
    <w:rsid w:val="004A0CED"/>
    <w:rsid w:val="004A16E9"/>
    <w:rsid w:val="004A1796"/>
    <w:rsid w:val="004A1CC5"/>
    <w:rsid w:val="004A3C55"/>
    <w:rsid w:val="004A46DB"/>
    <w:rsid w:val="004A5B67"/>
    <w:rsid w:val="004A681C"/>
    <w:rsid w:val="004A6F00"/>
    <w:rsid w:val="004B26E3"/>
    <w:rsid w:val="004B27E1"/>
    <w:rsid w:val="004B27F4"/>
    <w:rsid w:val="004B2D55"/>
    <w:rsid w:val="004B3CD4"/>
    <w:rsid w:val="004B4CAD"/>
    <w:rsid w:val="004B568B"/>
    <w:rsid w:val="004B6B86"/>
    <w:rsid w:val="004C02DA"/>
    <w:rsid w:val="004C084E"/>
    <w:rsid w:val="004C0A24"/>
    <w:rsid w:val="004C1012"/>
    <w:rsid w:val="004C1219"/>
    <w:rsid w:val="004C321B"/>
    <w:rsid w:val="004C57B3"/>
    <w:rsid w:val="004C57B5"/>
    <w:rsid w:val="004C5EE4"/>
    <w:rsid w:val="004C621F"/>
    <w:rsid w:val="004C712F"/>
    <w:rsid w:val="004C7DB3"/>
    <w:rsid w:val="004D0307"/>
    <w:rsid w:val="004D073D"/>
    <w:rsid w:val="004D12DC"/>
    <w:rsid w:val="004D2931"/>
    <w:rsid w:val="004D30A2"/>
    <w:rsid w:val="004D386D"/>
    <w:rsid w:val="004D4FAB"/>
    <w:rsid w:val="004D5505"/>
    <w:rsid w:val="004D55B7"/>
    <w:rsid w:val="004D5708"/>
    <w:rsid w:val="004D7478"/>
    <w:rsid w:val="004E1023"/>
    <w:rsid w:val="004E1353"/>
    <w:rsid w:val="004E2ABC"/>
    <w:rsid w:val="004E3A8D"/>
    <w:rsid w:val="004E6A8F"/>
    <w:rsid w:val="004E6FF3"/>
    <w:rsid w:val="004F01D9"/>
    <w:rsid w:val="004F2011"/>
    <w:rsid w:val="004F28D6"/>
    <w:rsid w:val="004F3AD4"/>
    <w:rsid w:val="004F4909"/>
    <w:rsid w:val="004F518B"/>
    <w:rsid w:val="004F5715"/>
    <w:rsid w:val="004F68B6"/>
    <w:rsid w:val="004F76D8"/>
    <w:rsid w:val="004F7B85"/>
    <w:rsid w:val="00500E27"/>
    <w:rsid w:val="00501486"/>
    <w:rsid w:val="00503529"/>
    <w:rsid w:val="0050363D"/>
    <w:rsid w:val="00503836"/>
    <w:rsid w:val="005044AD"/>
    <w:rsid w:val="005044B1"/>
    <w:rsid w:val="00507375"/>
    <w:rsid w:val="0050754F"/>
    <w:rsid w:val="00511EAF"/>
    <w:rsid w:val="00513143"/>
    <w:rsid w:val="0051392A"/>
    <w:rsid w:val="00514804"/>
    <w:rsid w:val="00515C31"/>
    <w:rsid w:val="005168D5"/>
    <w:rsid w:val="00520826"/>
    <w:rsid w:val="0052300B"/>
    <w:rsid w:val="00523657"/>
    <w:rsid w:val="00524057"/>
    <w:rsid w:val="0052567F"/>
    <w:rsid w:val="00526DAE"/>
    <w:rsid w:val="005275E2"/>
    <w:rsid w:val="00527B5C"/>
    <w:rsid w:val="00527F09"/>
    <w:rsid w:val="00530373"/>
    <w:rsid w:val="0053057C"/>
    <w:rsid w:val="00530E03"/>
    <w:rsid w:val="00532502"/>
    <w:rsid w:val="005341E7"/>
    <w:rsid w:val="00534344"/>
    <w:rsid w:val="00535160"/>
    <w:rsid w:val="00535902"/>
    <w:rsid w:val="00535A3C"/>
    <w:rsid w:val="00536592"/>
    <w:rsid w:val="00536679"/>
    <w:rsid w:val="00541B12"/>
    <w:rsid w:val="0054207C"/>
    <w:rsid w:val="00542B3F"/>
    <w:rsid w:val="00542C74"/>
    <w:rsid w:val="005434B4"/>
    <w:rsid w:val="00543DF9"/>
    <w:rsid w:val="005453A4"/>
    <w:rsid w:val="005459C4"/>
    <w:rsid w:val="00545B6B"/>
    <w:rsid w:val="00545ED2"/>
    <w:rsid w:val="00546A97"/>
    <w:rsid w:val="00547B9E"/>
    <w:rsid w:val="0055046A"/>
    <w:rsid w:val="00551D7C"/>
    <w:rsid w:val="00552817"/>
    <w:rsid w:val="00552BA0"/>
    <w:rsid w:val="005535DA"/>
    <w:rsid w:val="005538A1"/>
    <w:rsid w:val="00554088"/>
    <w:rsid w:val="0055491B"/>
    <w:rsid w:val="00556177"/>
    <w:rsid w:val="005568D8"/>
    <w:rsid w:val="005573E1"/>
    <w:rsid w:val="005579DE"/>
    <w:rsid w:val="00557A43"/>
    <w:rsid w:val="00560C31"/>
    <w:rsid w:val="005611DC"/>
    <w:rsid w:val="0056449B"/>
    <w:rsid w:val="005660AB"/>
    <w:rsid w:val="0056638C"/>
    <w:rsid w:val="005663A9"/>
    <w:rsid w:val="00566A23"/>
    <w:rsid w:val="00566CCB"/>
    <w:rsid w:val="00566F18"/>
    <w:rsid w:val="00567459"/>
    <w:rsid w:val="00567DC5"/>
    <w:rsid w:val="005701BD"/>
    <w:rsid w:val="00572077"/>
    <w:rsid w:val="005723C7"/>
    <w:rsid w:val="00572FB3"/>
    <w:rsid w:val="0057319C"/>
    <w:rsid w:val="00576AEB"/>
    <w:rsid w:val="005805F3"/>
    <w:rsid w:val="005807E6"/>
    <w:rsid w:val="00581B75"/>
    <w:rsid w:val="0058222D"/>
    <w:rsid w:val="0058257E"/>
    <w:rsid w:val="005830C3"/>
    <w:rsid w:val="00584B5C"/>
    <w:rsid w:val="0058644A"/>
    <w:rsid w:val="00587288"/>
    <w:rsid w:val="00587946"/>
    <w:rsid w:val="00591463"/>
    <w:rsid w:val="00591739"/>
    <w:rsid w:val="00591B04"/>
    <w:rsid w:val="00593340"/>
    <w:rsid w:val="0059362C"/>
    <w:rsid w:val="005939D5"/>
    <w:rsid w:val="00593D30"/>
    <w:rsid w:val="00595110"/>
    <w:rsid w:val="00595669"/>
    <w:rsid w:val="00596513"/>
    <w:rsid w:val="005974ED"/>
    <w:rsid w:val="00597C91"/>
    <w:rsid w:val="00597E83"/>
    <w:rsid w:val="00597F1F"/>
    <w:rsid w:val="005A10C5"/>
    <w:rsid w:val="005A12BA"/>
    <w:rsid w:val="005A1E78"/>
    <w:rsid w:val="005A2DF4"/>
    <w:rsid w:val="005A2EF2"/>
    <w:rsid w:val="005A31F5"/>
    <w:rsid w:val="005A357B"/>
    <w:rsid w:val="005A3634"/>
    <w:rsid w:val="005A3BD3"/>
    <w:rsid w:val="005A3F2E"/>
    <w:rsid w:val="005A56C5"/>
    <w:rsid w:val="005A5F5A"/>
    <w:rsid w:val="005A690A"/>
    <w:rsid w:val="005A6DC8"/>
    <w:rsid w:val="005A7367"/>
    <w:rsid w:val="005A795A"/>
    <w:rsid w:val="005A7E9D"/>
    <w:rsid w:val="005A7FCA"/>
    <w:rsid w:val="005B21BE"/>
    <w:rsid w:val="005B2B0F"/>
    <w:rsid w:val="005B35F8"/>
    <w:rsid w:val="005B3797"/>
    <w:rsid w:val="005B3E65"/>
    <w:rsid w:val="005B5991"/>
    <w:rsid w:val="005B7A2B"/>
    <w:rsid w:val="005B7C5E"/>
    <w:rsid w:val="005C1764"/>
    <w:rsid w:val="005C1A59"/>
    <w:rsid w:val="005C27A3"/>
    <w:rsid w:val="005C2E6A"/>
    <w:rsid w:val="005C33A5"/>
    <w:rsid w:val="005C33BF"/>
    <w:rsid w:val="005C415E"/>
    <w:rsid w:val="005C426B"/>
    <w:rsid w:val="005C479C"/>
    <w:rsid w:val="005C5071"/>
    <w:rsid w:val="005C56D7"/>
    <w:rsid w:val="005C6004"/>
    <w:rsid w:val="005C79AD"/>
    <w:rsid w:val="005D0A9D"/>
    <w:rsid w:val="005D0CD5"/>
    <w:rsid w:val="005D14BC"/>
    <w:rsid w:val="005D19E0"/>
    <w:rsid w:val="005D2698"/>
    <w:rsid w:val="005D2EDC"/>
    <w:rsid w:val="005D393E"/>
    <w:rsid w:val="005D5D3C"/>
    <w:rsid w:val="005D6D2A"/>
    <w:rsid w:val="005D751E"/>
    <w:rsid w:val="005D75B4"/>
    <w:rsid w:val="005D7C10"/>
    <w:rsid w:val="005E0784"/>
    <w:rsid w:val="005E19DE"/>
    <w:rsid w:val="005E2459"/>
    <w:rsid w:val="005E3039"/>
    <w:rsid w:val="005E304D"/>
    <w:rsid w:val="005E3CAF"/>
    <w:rsid w:val="005E4966"/>
    <w:rsid w:val="005E4E30"/>
    <w:rsid w:val="005E5219"/>
    <w:rsid w:val="005E5716"/>
    <w:rsid w:val="005E5AF0"/>
    <w:rsid w:val="005E6718"/>
    <w:rsid w:val="005E6EEF"/>
    <w:rsid w:val="005F0484"/>
    <w:rsid w:val="005F0520"/>
    <w:rsid w:val="005F0A57"/>
    <w:rsid w:val="005F0A7C"/>
    <w:rsid w:val="005F14B9"/>
    <w:rsid w:val="005F19BE"/>
    <w:rsid w:val="005F315D"/>
    <w:rsid w:val="005F5970"/>
    <w:rsid w:val="005F5BCC"/>
    <w:rsid w:val="005F6BC4"/>
    <w:rsid w:val="005F7589"/>
    <w:rsid w:val="0060062B"/>
    <w:rsid w:val="006006BC"/>
    <w:rsid w:val="006013FB"/>
    <w:rsid w:val="0060217C"/>
    <w:rsid w:val="0060244D"/>
    <w:rsid w:val="0060292B"/>
    <w:rsid w:val="0060368F"/>
    <w:rsid w:val="0060538E"/>
    <w:rsid w:val="00606759"/>
    <w:rsid w:val="0060719A"/>
    <w:rsid w:val="00607407"/>
    <w:rsid w:val="0060752C"/>
    <w:rsid w:val="00607D21"/>
    <w:rsid w:val="0061068B"/>
    <w:rsid w:val="00611492"/>
    <w:rsid w:val="006137CC"/>
    <w:rsid w:val="0061536C"/>
    <w:rsid w:val="006168A0"/>
    <w:rsid w:val="00620E9B"/>
    <w:rsid w:val="00621516"/>
    <w:rsid w:val="0062274B"/>
    <w:rsid w:val="00624280"/>
    <w:rsid w:val="006258AD"/>
    <w:rsid w:val="00625DDA"/>
    <w:rsid w:val="00625F46"/>
    <w:rsid w:val="00626A45"/>
    <w:rsid w:val="00632737"/>
    <w:rsid w:val="00633005"/>
    <w:rsid w:val="006338B7"/>
    <w:rsid w:val="00633E0D"/>
    <w:rsid w:val="00635939"/>
    <w:rsid w:val="00635DF1"/>
    <w:rsid w:val="00635EB5"/>
    <w:rsid w:val="00636D3A"/>
    <w:rsid w:val="006370F3"/>
    <w:rsid w:val="0063799E"/>
    <w:rsid w:val="00640740"/>
    <w:rsid w:val="00640A21"/>
    <w:rsid w:val="006416F8"/>
    <w:rsid w:val="0064258A"/>
    <w:rsid w:val="00643112"/>
    <w:rsid w:val="00643764"/>
    <w:rsid w:val="00643F3F"/>
    <w:rsid w:val="00644CDF"/>
    <w:rsid w:val="00645655"/>
    <w:rsid w:val="006461E5"/>
    <w:rsid w:val="00646FAD"/>
    <w:rsid w:val="0064756C"/>
    <w:rsid w:val="006475E5"/>
    <w:rsid w:val="00647AA5"/>
    <w:rsid w:val="006508BB"/>
    <w:rsid w:val="006516BB"/>
    <w:rsid w:val="0065228B"/>
    <w:rsid w:val="00652858"/>
    <w:rsid w:val="0065322A"/>
    <w:rsid w:val="00653E28"/>
    <w:rsid w:val="0065426B"/>
    <w:rsid w:val="00656EA3"/>
    <w:rsid w:val="00657638"/>
    <w:rsid w:val="00660FB9"/>
    <w:rsid w:val="006611A0"/>
    <w:rsid w:val="00662D61"/>
    <w:rsid w:val="00662FC7"/>
    <w:rsid w:val="00663145"/>
    <w:rsid w:val="0066545B"/>
    <w:rsid w:val="006670D8"/>
    <w:rsid w:val="0067265B"/>
    <w:rsid w:val="00672AFA"/>
    <w:rsid w:val="00672D1C"/>
    <w:rsid w:val="006733A5"/>
    <w:rsid w:val="00674AE7"/>
    <w:rsid w:val="006756C1"/>
    <w:rsid w:val="00675CA5"/>
    <w:rsid w:val="00677403"/>
    <w:rsid w:val="00680A30"/>
    <w:rsid w:val="00681229"/>
    <w:rsid w:val="006822F0"/>
    <w:rsid w:val="0068364A"/>
    <w:rsid w:val="00684528"/>
    <w:rsid w:val="0068493E"/>
    <w:rsid w:val="00684FEA"/>
    <w:rsid w:val="0068702D"/>
    <w:rsid w:val="006875AE"/>
    <w:rsid w:val="00687C41"/>
    <w:rsid w:val="00690285"/>
    <w:rsid w:val="006907D7"/>
    <w:rsid w:val="006909C3"/>
    <w:rsid w:val="006915E5"/>
    <w:rsid w:val="00691872"/>
    <w:rsid w:val="00691B91"/>
    <w:rsid w:val="0069321E"/>
    <w:rsid w:val="00695386"/>
    <w:rsid w:val="0069543F"/>
    <w:rsid w:val="0069558A"/>
    <w:rsid w:val="00695935"/>
    <w:rsid w:val="00696822"/>
    <w:rsid w:val="006971C2"/>
    <w:rsid w:val="006A0AFD"/>
    <w:rsid w:val="006A0FEB"/>
    <w:rsid w:val="006A29D5"/>
    <w:rsid w:val="006A42FB"/>
    <w:rsid w:val="006A435C"/>
    <w:rsid w:val="006A5C4B"/>
    <w:rsid w:val="006A69D0"/>
    <w:rsid w:val="006A723D"/>
    <w:rsid w:val="006B0398"/>
    <w:rsid w:val="006B059A"/>
    <w:rsid w:val="006B0751"/>
    <w:rsid w:val="006B134D"/>
    <w:rsid w:val="006B1F27"/>
    <w:rsid w:val="006B2423"/>
    <w:rsid w:val="006B2D0F"/>
    <w:rsid w:val="006B2EF7"/>
    <w:rsid w:val="006B3056"/>
    <w:rsid w:val="006B3B98"/>
    <w:rsid w:val="006B4154"/>
    <w:rsid w:val="006B4161"/>
    <w:rsid w:val="006B5941"/>
    <w:rsid w:val="006B6CAD"/>
    <w:rsid w:val="006B6EB2"/>
    <w:rsid w:val="006B738C"/>
    <w:rsid w:val="006C0137"/>
    <w:rsid w:val="006C0CC0"/>
    <w:rsid w:val="006C0F64"/>
    <w:rsid w:val="006C140F"/>
    <w:rsid w:val="006C1529"/>
    <w:rsid w:val="006C1530"/>
    <w:rsid w:val="006C1D95"/>
    <w:rsid w:val="006C279D"/>
    <w:rsid w:val="006C3141"/>
    <w:rsid w:val="006C31D7"/>
    <w:rsid w:val="006C36C3"/>
    <w:rsid w:val="006C39B7"/>
    <w:rsid w:val="006C401B"/>
    <w:rsid w:val="006C459B"/>
    <w:rsid w:val="006C5B24"/>
    <w:rsid w:val="006D2FAE"/>
    <w:rsid w:val="006D38E0"/>
    <w:rsid w:val="006D3979"/>
    <w:rsid w:val="006D4139"/>
    <w:rsid w:val="006D5EF7"/>
    <w:rsid w:val="006D6C8C"/>
    <w:rsid w:val="006D73D9"/>
    <w:rsid w:val="006E140B"/>
    <w:rsid w:val="006E3D9E"/>
    <w:rsid w:val="006E42CA"/>
    <w:rsid w:val="006E535D"/>
    <w:rsid w:val="006E5A28"/>
    <w:rsid w:val="006E64E0"/>
    <w:rsid w:val="006E6D29"/>
    <w:rsid w:val="006E7943"/>
    <w:rsid w:val="006F1BC7"/>
    <w:rsid w:val="006F2366"/>
    <w:rsid w:val="006F29B1"/>
    <w:rsid w:val="006F2C0C"/>
    <w:rsid w:val="006F3B16"/>
    <w:rsid w:val="006F3CEF"/>
    <w:rsid w:val="006F4094"/>
    <w:rsid w:val="006F52F4"/>
    <w:rsid w:val="006F6331"/>
    <w:rsid w:val="006F6563"/>
    <w:rsid w:val="006F75D3"/>
    <w:rsid w:val="006F7DAD"/>
    <w:rsid w:val="00700DC0"/>
    <w:rsid w:val="0070231A"/>
    <w:rsid w:val="00702E11"/>
    <w:rsid w:val="00703628"/>
    <w:rsid w:val="0070379C"/>
    <w:rsid w:val="00703E66"/>
    <w:rsid w:val="007043C7"/>
    <w:rsid w:val="007070CF"/>
    <w:rsid w:val="0070766D"/>
    <w:rsid w:val="00707C24"/>
    <w:rsid w:val="00710584"/>
    <w:rsid w:val="007108F5"/>
    <w:rsid w:val="007138BB"/>
    <w:rsid w:val="00713E7F"/>
    <w:rsid w:val="00714D11"/>
    <w:rsid w:val="00715D28"/>
    <w:rsid w:val="00716429"/>
    <w:rsid w:val="00717D25"/>
    <w:rsid w:val="007240BF"/>
    <w:rsid w:val="007261DC"/>
    <w:rsid w:val="00726D02"/>
    <w:rsid w:val="007270D8"/>
    <w:rsid w:val="00727EA6"/>
    <w:rsid w:val="00730370"/>
    <w:rsid w:val="0073090B"/>
    <w:rsid w:val="007318D4"/>
    <w:rsid w:val="00731DA6"/>
    <w:rsid w:val="00732961"/>
    <w:rsid w:val="00733122"/>
    <w:rsid w:val="00733191"/>
    <w:rsid w:val="0073327F"/>
    <w:rsid w:val="00733417"/>
    <w:rsid w:val="00734172"/>
    <w:rsid w:val="00734A98"/>
    <w:rsid w:val="00736720"/>
    <w:rsid w:val="007371AE"/>
    <w:rsid w:val="007375FD"/>
    <w:rsid w:val="007406A3"/>
    <w:rsid w:val="00741D75"/>
    <w:rsid w:val="00742227"/>
    <w:rsid w:val="007422E4"/>
    <w:rsid w:val="00745C8C"/>
    <w:rsid w:val="007512CD"/>
    <w:rsid w:val="00751963"/>
    <w:rsid w:val="00751A56"/>
    <w:rsid w:val="007525AF"/>
    <w:rsid w:val="00752BEB"/>
    <w:rsid w:val="00752C28"/>
    <w:rsid w:val="0075380A"/>
    <w:rsid w:val="00753F4D"/>
    <w:rsid w:val="00753FEB"/>
    <w:rsid w:val="00754551"/>
    <w:rsid w:val="00755114"/>
    <w:rsid w:val="00756824"/>
    <w:rsid w:val="00757547"/>
    <w:rsid w:val="007577E5"/>
    <w:rsid w:val="00757E25"/>
    <w:rsid w:val="00760100"/>
    <w:rsid w:val="007606E0"/>
    <w:rsid w:val="00760938"/>
    <w:rsid w:val="00760DC5"/>
    <w:rsid w:val="00762874"/>
    <w:rsid w:val="00762A6F"/>
    <w:rsid w:val="007630B9"/>
    <w:rsid w:val="007637CE"/>
    <w:rsid w:val="007641C9"/>
    <w:rsid w:val="00764983"/>
    <w:rsid w:val="00764C83"/>
    <w:rsid w:val="0076750A"/>
    <w:rsid w:val="0076797C"/>
    <w:rsid w:val="007679B0"/>
    <w:rsid w:val="0077016B"/>
    <w:rsid w:val="00770C32"/>
    <w:rsid w:val="00771C0F"/>
    <w:rsid w:val="00773361"/>
    <w:rsid w:val="00773B79"/>
    <w:rsid w:val="00774CCA"/>
    <w:rsid w:val="00774EDE"/>
    <w:rsid w:val="00775427"/>
    <w:rsid w:val="00775C2A"/>
    <w:rsid w:val="007764A2"/>
    <w:rsid w:val="00776A0D"/>
    <w:rsid w:val="00777D7C"/>
    <w:rsid w:val="00777E04"/>
    <w:rsid w:val="00777FC0"/>
    <w:rsid w:val="00780AA5"/>
    <w:rsid w:val="00780BA6"/>
    <w:rsid w:val="007812F0"/>
    <w:rsid w:val="0078157F"/>
    <w:rsid w:val="007815AA"/>
    <w:rsid w:val="00782296"/>
    <w:rsid w:val="00783964"/>
    <w:rsid w:val="00784C3B"/>
    <w:rsid w:val="0078669A"/>
    <w:rsid w:val="007879A0"/>
    <w:rsid w:val="00787DC2"/>
    <w:rsid w:val="007901C6"/>
    <w:rsid w:val="00790E6E"/>
    <w:rsid w:val="00791B01"/>
    <w:rsid w:val="007928BC"/>
    <w:rsid w:val="00792B1B"/>
    <w:rsid w:val="007932D0"/>
    <w:rsid w:val="007936D0"/>
    <w:rsid w:val="00793FAD"/>
    <w:rsid w:val="007943FD"/>
    <w:rsid w:val="00796A20"/>
    <w:rsid w:val="00797415"/>
    <w:rsid w:val="007A1245"/>
    <w:rsid w:val="007A187B"/>
    <w:rsid w:val="007A1BD9"/>
    <w:rsid w:val="007A2032"/>
    <w:rsid w:val="007A24E7"/>
    <w:rsid w:val="007A2857"/>
    <w:rsid w:val="007A2D89"/>
    <w:rsid w:val="007A4C7C"/>
    <w:rsid w:val="007A4CD5"/>
    <w:rsid w:val="007A5421"/>
    <w:rsid w:val="007A6FF2"/>
    <w:rsid w:val="007B0EE9"/>
    <w:rsid w:val="007B3074"/>
    <w:rsid w:val="007B4228"/>
    <w:rsid w:val="007B4357"/>
    <w:rsid w:val="007B4EEA"/>
    <w:rsid w:val="007B7071"/>
    <w:rsid w:val="007C025D"/>
    <w:rsid w:val="007C0318"/>
    <w:rsid w:val="007C06F0"/>
    <w:rsid w:val="007C29B5"/>
    <w:rsid w:val="007C429A"/>
    <w:rsid w:val="007C5620"/>
    <w:rsid w:val="007C69A3"/>
    <w:rsid w:val="007C6D9D"/>
    <w:rsid w:val="007D047F"/>
    <w:rsid w:val="007D05F7"/>
    <w:rsid w:val="007D18F3"/>
    <w:rsid w:val="007D2ABE"/>
    <w:rsid w:val="007D2B82"/>
    <w:rsid w:val="007D3792"/>
    <w:rsid w:val="007D37A7"/>
    <w:rsid w:val="007D3B29"/>
    <w:rsid w:val="007D4044"/>
    <w:rsid w:val="007D5764"/>
    <w:rsid w:val="007D5BF2"/>
    <w:rsid w:val="007D7070"/>
    <w:rsid w:val="007D7C22"/>
    <w:rsid w:val="007E10DE"/>
    <w:rsid w:val="007E1829"/>
    <w:rsid w:val="007E1886"/>
    <w:rsid w:val="007E2199"/>
    <w:rsid w:val="007E2657"/>
    <w:rsid w:val="007E3DA2"/>
    <w:rsid w:val="007E7425"/>
    <w:rsid w:val="007E750A"/>
    <w:rsid w:val="007F0939"/>
    <w:rsid w:val="007F1004"/>
    <w:rsid w:val="007F14C0"/>
    <w:rsid w:val="007F1A1D"/>
    <w:rsid w:val="007F2C62"/>
    <w:rsid w:val="007F553F"/>
    <w:rsid w:val="007F5CC2"/>
    <w:rsid w:val="00800411"/>
    <w:rsid w:val="0080109F"/>
    <w:rsid w:val="0080144B"/>
    <w:rsid w:val="00802ECF"/>
    <w:rsid w:val="00803B0D"/>
    <w:rsid w:val="00803C79"/>
    <w:rsid w:val="00803D5A"/>
    <w:rsid w:val="008044F5"/>
    <w:rsid w:val="008049C7"/>
    <w:rsid w:val="00805331"/>
    <w:rsid w:val="00805B47"/>
    <w:rsid w:val="00805D87"/>
    <w:rsid w:val="00805F10"/>
    <w:rsid w:val="00807003"/>
    <w:rsid w:val="00811334"/>
    <w:rsid w:val="00811E6B"/>
    <w:rsid w:val="00812A5F"/>
    <w:rsid w:val="00812E67"/>
    <w:rsid w:val="0081353E"/>
    <w:rsid w:val="00814004"/>
    <w:rsid w:val="008146FA"/>
    <w:rsid w:val="00815948"/>
    <w:rsid w:val="00816291"/>
    <w:rsid w:val="008172B9"/>
    <w:rsid w:val="00817C71"/>
    <w:rsid w:val="008216AC"/>
    <w:rsid w:val="00822188"/>
    <w:rsid w:val="008235A5"/>
    <w:rsid w:val="00823B2A"/>
    <w:rsid w:val="00824C9D"/>
    <w:rsid w:val="008259FC"/>
    <w:rsid w:val="008262E9"/>
    <w:rsid w:val="00827058"/>
    <w:rsid w:val="008270AD"/>
    <w:rsid w:val="00827640"/>
    <w:rsid w:val="00827C66"/>
    <w:rsid w:val="00827EFA"/>
    <w:rsid w:val="008307C0"/>
    <w:rsid w:val="008323CE"/>
    <w:rsid w:val="00833022"/>
    <w:rsid w:val="0083483D"/>
    <w:rsid w:val="00834BA7"/>
    <w:rsid w:val="00835A60"/>
    <w:rsid w:val="008369A2"/>
    <w:rsid w:val="0084009B"/>
    <w:rsid w:val="00840173"/>
    <w:rsid w:val="00840E05"/>
    <w:rsid w:val="0084285A"/>
    <w:rsid w:val="00842983"/>
    <w:rsid w:val="00842C2B"/>
    <w:rsid w:val="00842F3F"/>
    <w:rsid w:val="008449A6"/>
    <w:rsid w:val="00846605"/>
    <w:rsid w:val="00846A35"/>
    <w:rsid w:val="00846B89"/>
    <w:rsid w:val="00846C9E"/>
    <w:rsid w:val="00847B1E"/>
    <w:rsid w:val="00847E13"/>
    <w:rsid w:val="00851674"/>
    <w:rsid w:val="00851CA6"/>
    <w:rsid w:val="00851ECB"/>
    <w:rsid w:val="00851F5D"/>
    <w:rsid w:val="00852201"/>
    <w:rsid w:val="00854F7C"/>
    <w:rsid w:val="008550CB"/>
    <w:rsid w:val="0085587C"/>
    <w:rsid w:val="008565C2"/>
    <w:rsid w:val="008565FA"/>
    <w:rsid w:val="00860EC8"/>
    <w:rsid w:val="008610D9"/>
    <w:rsid w:val="00861B4C"/>
    <w:rsid w:val="008626CA"/>
    <w:rsid w:val="00863077"/>
    <w:rsid w:val="00863BC9"/>
    <w:rsid w:val="008643C7"/>
    <w:rsid w:val="008653D1"/>
    <w:rsid w:val="0086664D"/>
    <w:rsid w:val="008700E7"/>
    <w:rsid w:val="0087239F"/>
    <w:rsid w:val="00872682"/>
    <w:rsid w:val="00873D3E"/>
    <w:rsid w:val="008757B1"/>
    <w:rsid w:val="00875F03"/>
    <w:rsid w:val="00876CB3"/>
    <w:rsid w:val="008775E0"/>
    <w:rsid w:val="008810D8"/>
    <w:rsid w:val="008828D8"/>
    <w:rsid w:val="00882907"/>
    <w:rsid w:val="0088358D"/>
    <w:rsid w:val="00883656"/>
    <w:rsid w:val="008840C1"/>
    <w:rsid w:val="00884927"/>
    <w:rsid w:val="00885CCD"/>
    <w:rsid w:val="00886A99"/>
    <w:rsid w:val="00890F35"/>
    <w:rsid w:val="00891C95"/>
    <w:rsid w:val="00892EBF"/>
    <w:rsid w:val="00893383"/>
    <w:rsid w:val="00893CCF"/>
    <w:rsid w:val="00894266"/>
    <w:rsid w:val="00894823"/>
    <w:rsid w:val="00894FE2"/>
    <w:rsid w:val="0089622D"/>
    <w:rsid w:val="0089717C"/>
    <w:rsid w:val="00897537"/>
    <w:rsid w:val="008A29C3"/>
    <w:rsid w:val="008A2A8D"/>
    <w:rsid w:val="008A3E16"/>
    <w:rsid w:val="008A497B"/>
    <w:rsid w:val="008A4C33"/>
    <w:rsid w:val="008A56AA"/>
    <w:rsid w:val="008A66B2"/>
    <w:rsid w:val="008A66D4"/>
    <w:rsid w:val="008A6BE5"/>
    <w:rsid w:val="008A719D"/>
    <w:rsid w:val="008A737E"/>
    <w:rsid w:val="008B1273"/>
    <w:rsid w:val="008B1603"/>
    <w:rsid w:val="008B2586"/>
    <w:rsid w:val="008B30EC"/>
    <w:rsid w:val="008B3291"/>
    <w:rsid w:val="008B3A2E"/>
    <w:rsid w:val="008B40F6"/>
    <w:rsid w:val="008B4310"/>
    <w:rsid w:val="008B43BF"/>
    <w:rsid w:val="008B4AA9"/>
    <w:rsid w:val="008B4D6B"/>
    <w:rsid w:val="008B5274"/>
    <w:rsid w:val="008B53FD"/>
    <w:rsid w:val="008B5444"/>
    <w:rsid w:val="008B5EFF"/>
    <w:rsid w:val="008B6E74"/>
    <w:rsid w:val="008B74CF"/>
    <w:rsid w:val="008C04E9"/>
    <w:rsid w:val="008C09C8"/>
    <w:rsid w:val="008C0AC2"/>
    <w:rsid w:val="008C0BB1"/>
    <w:rsid w:val="008C1DA0"/>
    <w:rsid w:val="008C2BBB"/>
    <w:rsid w:val="008C4CFC"/>
    <w:rsid w:val="008C4E13"/>
    <w:rsid w:val="008C5529"/>
    <w:rsid w:val="008C55A6"/>
    <w:rsid w:val="008C584D"/>
    <w:rsid w:val="008C584F"/>
    <w:rsid w:val="008C59FB"/>
    <w:rsid w:val="008C6A0C"/>
    <w:rsid w:val="008C7083"/>
    <w:rsid w:val="008D0267"/>
    <w:rsid w:val="008D0790"/>
    <w:rsid w:val="008D1848"/>
    <w:rsid w:val="008D2635"/>
    <w:rsid w:val="008D3039"/>
    <w:rsid w:val="008D3473"/>
    <w:rsid w:val="008D36F2"/>
    <w:rsid w:val="008D3730"/>
    <w:rsid w:val="008D4091"/>
    <w:rsid w:val="008D5BE8"/>
    <w:rsid w:val="008D5F88"/>
    <w:rsid w:val="008D60CC"/>
    <w:rsid w:val="008D6EB9"/>
    <w:rsid w:val="008D6F89"/>
    <w:rsid w:val="008D7792"/>
    <w:rsid w:val="008D7FD9"/>
    <w:rsid w:val="008E1D73"/>
    <w:rsid w:val="008E47F9"/>
    <w:rsid w:val="008E4C82"/>
    <w:rsid w:val="008E5348"/>
    <w:rsid w:val="008E5436"/>
    <w:rsid w:val="008E574B"/>
    <w:rsid w:val="008E61FA"/>
    <w:rsid w:val="008E6845"/>
    <w:rsid w:val="008F0366"/>
    <w:rsid w:val="008F06DA"/>
    <w:rsid w:val="008F06F4"/>
    <w:rsid w:val="008F0E9D"/>
    <w:rsid w:val="008F1E87"/>
    <w:rsid w:val="008F29FB"/>
    <w:rsid w:val="008F2B91"/>
    <w:rsid w:val="008F3C64"/>
    <w:rsid w:val="008F4887"/>
    <w:rsid w:val="008F6964"/>
    <w:rsid w:val="008F6CA3"/>
    <w:rsid w:val="008F6EDB"/>
    <w:rsid w:val="008F6FEB"/>
    <w:rsid w:val="008F728D"/>
    <w:rsid w:val="008F76AC"/>
    <w:rsid w:val="0090029E"/>
    <w:rsid w:val="00900691"/>
    <w:rsid w:val="00900B4B"/>
    <w:rsid w:val="009021C9"/>
    <w:rsid w:val="00902FD2"/>
    <w:rsid w:val="0090333A"/>
    <w:rsid w:val="00903941"/>
    <w:rsid w:val="00904DF6"/>
    <w:rsid w:val="00905327"/>
    <w:rsid w:val="00906835"/>
    <w:rsid w:val="00906C99"/>
    <w:rsid w:val="009114B8"/>
    <w:rsid w:val="0091188F"/>
    <w:rsid w:val="00911C7B"/>
    <w:rsid w:val="00911C8D"/>
    <w:rsid w:val="00912A9A"/>
    <w:rsid w:val="0091348D"/>
    <w:rsid w:val="00913752"/>
    <w:rsid w:val="009139EF"/>
    <w:rsid w:val="00913A5D"/>
    <w:rsid w:val="00914101"/>
    <w:rsid w:val="00914E5C"/>
    <w:rsid w:val="00915EB5"/>
    <w:rsid w:val="00916945"/>
    <w:rsid w:val="00917011"/>
    <w:rsid w:val="00917135"/>
    <w:rsid w:val="0091779B"/>
    <w:rsid w:val="00917E59"/>
    <w:rsid w:val="00921E5F"/>
    <w:rsid w:val="0092207B"/>
    <w:rsid w:val="009254CF"/>
    <w:rsid w:val="009255CE"/>
    <w:rsid w:val="00925D35"/>
    <w:rsid w:val="00926546"/>
    <w:rsid w:val="00927BCD"/>
    <w:rsid w:val="00927C98"/>
    <w:rsid w:val="0093067A"/>
    <w:rsid w:val="00930F03"/>
    <w:rsid w:val="0093112A"/>
    <w:rsid w:val="009321EA"/>
    <w:rsid w:val="00932B45"/>
    <w:rsid w:val="00934E5A"/>
    <w:rsid w:val="00940093"/>
    <w:rsid w:val="00940776"/>
    <w:rsid w:val="009409BC"/>
    <w:rsid w:val="009429D2"/>
    <w:rsid w:val="00945462"/>
    <w:rsid w:val="00946B99"/>
    <w:rsid w:val="00946E6E"/>
    <w:rsid w:val="0094772C"/>
    <w:rsid w:val="0095078D"/>
    <w:rsid w:val="00950998"/>
    <w:rsid w:val="00950FB5"/>
    <w:rsid w:val="00951DDC"/>
    <w:rsid w:val="00951F1C"/>
    <w:rsid w:val="00952DE8"/>
    <w:rsid w:val="009539B9"/>
    <w:rsid w:val="00953D06"/>
    <w:rsid w:val="00953F3D"/>
    <w:rsid w:val="009544A1"/>
    <w:rsid w:val="009549D1"/>
    <w:rsid w:val="00955D63"/>
    <w:rsid w:val="00960AA8"/>
    <w:rsid w:val="00962DBF"/>
    <w:rsid w:val="00963AEC"/>
    <w:rsid w:val="00964642"/>
    <w:rsid w:val="009659AA"/>
    <w:rsid w:val="00966DCB"/>
    <w:rsid w:val="0096789A"/>
    <w:rsid w:val="009678EE"/>
    <w:rsid w:val="009703F2"/>
    <w:rsid w:val="00970D86"/>
    <w:rsid w:val="00971987"/>
    <w:rsid w:val="00972114"/>
    <w:rsid w:val="00972D24"/>
    <w:rsid w:val="00972EB2"/>
    <w:rsid w:val="00973012"/>
    <w:rsid w:val="00974355"/>
    <w:rsid w:val="0097435D"/>
    <w:rsid w:val="009761AD"/>
    <w:rsid w:val="00976616"/>
    <w:rsid w:val="009769E8"/>
    <w:rsid w:val="00977118"/>
    <w:rsid w:val="0097711C"/>
    <w:rsid w:val="009804F5"/>
    <w:rsid w:val="00981032"/>
    <w:rsid w:val="009816DB"/>
    <w:rsid w:val="009824B2"/>
    <w:rsid w:val="0098332B"/>
    <w:rsid w:val="00983709"/>
    <w:rsid w:val="009848C2"/>
    <w:rsid w:val="00984A01"/>
    <w:rsid w:val="00984AA5"/>
    <w:rsid w:val="00984E65"/>
    <w:rsid w:val="00985CDE"/>
    <w:rsid w:val="00986394"/>
    <w:rsid w:val="009871D7"/>
    <w:rsid w:val="009876DA"/>
    <w:rsid w:val="00987D1D"/>
    <w:rsid w:val="00990018"/>
    <w:rsid w:val="00990E02"/>
    <w:rsid w:val="009942BD"/>
    <w:rsid w:val="00996D76"/>
    <w:rsid w:val="0099732B"/>
    <w:rsid w:val="00997464"/>
    <w:rsid w:val="00997903"/>
    <w:rsid w:val="00997F4B"/>
    <w:rsid w:val="009A0409"/>
    <w:rsid w:val="009A07A9"/>
    <w:rsid w:val="009A0BD6"/>
    <w:rsid w:val="009A198F"/>
    <w:rsid w:val="009A280C"/>
    <w:rsid w:val="009A2FEE"/>
    <w:rsid w:val="009A50B4"/>
    <w:rsid w:val="009A658D"/>
    <w:rsid w:val="009A68EB"/>
    <w:rsid w:val="009A6A07"/>
    <w:rsid w:val="009B073D"/>
    <w:rsid w:val="009B0B07"/>
    <w:rsid w:val="009B2915"/>
    <w:rsid w:val="009B2A02"/>
    <w:rsid w:val="009B2E73"/>
    <w:rsid w:val="009B315E"/>
    <w:rsid w:val="009B411D"/>
    <w:rsid w:val="009B422C"/>
    <w:rsid w:val="009B42DB"/>
    <w:rsid w:val="009B52E3"/>
    <w:rsid w:val="009B5667"/>
    <w:rsid w:val="009B56FA"/>
    <w:rsid w:val="009B5BD1"/>
    <w:rsid w:val="009B6D35"/>
    <w:rsid w:val="009B7363"/>
    <w:rsid w:val="009C1459"/>
    <w:rsid w:val="009C16A3"/>
    <w:rsid w:val="009C27E6"/>
    <w:rsid w:val="009C2F7C"/>
    <w:rsid w:val="009C4E77"/>
    <w:rsid w:val="009C60B0"/>
    <w:rsid w:val="009C6F82"/>
    <w:rsid w:val="009C7450"/>
    <w:rsid w:val="009D1DE3"/>
    <w:rsid w:val="009D261B"/>
    <w:rsid w:val="009D2C5B"/>
    <w:rsid w:val="009D5531"/>
    <w:rsid w:val="009D6AB3"/>
    <w:rsid w:val="009D7300"/>
    <w:rsid w:val="009D74AF"/>
    <w:rsid w:val="009E0AA6"/>
    <w:rsid w:val="009E0AB8"/>
    <w:rsid w:val="009E0DDF"/>
    <w:rsid w:val="009E18ED"/>
    <w:rsid w:val="009E2DE1"/>
    <w:rsid w:val="009E33A5"/>
    <w:rsid w:val="009E4CFE"/>
    <w:rsid w:val="009E4EFE"/>
    <w:rsid w:val="009E5A62"/>
    <w:rsid w:val="009E6323"/>
    <w:rsid w:val="009E6619"/>
    <w:rsid w:val="009E666B"/>
    <w:rsid w:val="009E72DF"/>
    <w:rsid w:val="009F07BB"/>
    <w:rsid w:val="009F117D"/>
    <w:rsid w:val="009F1F44"/>
    <w:rsid w:val="009F3829"/>
    <w:rsid w:val="009F3B9E"/>
    <w:rsid w:val="009F4DA8"/>
    <w:rsid w:val="009F63F6"/>
    <w:rsid w:val="009F65EA"/>
    <w:rsid w:val="009F6A31"/>
    <w:rsid w:val="009F6CE1"/>
    <w:rsid w:val="009F725A"/>
    <w:rsid w:val="00A00602"/>
    <w:rsid w:val="00A011DE"/>
    <w:rsid w:val="00A029F8"/>
    <w:rsid w:val="00A03D1C"/>
    <w:rsid w:val="00A04424"/>
    <w:rsid w:val="00A06004"/>
    <w:rsid w:val="00A06A54"/>
    <w:rsid w:val="00A0718F"/>
    <w:rsid w:val="00A07927"/>
    <w:rsid w:val="00A10222"/>
    <w:rsid w:val="00A11FD0"/>
    <w:rsid w:val="00A13643"/>
    <w:rsid w:val="00A139D4"/>
    <w:rsid w:val="00A1512E"/>
    <w:rsid w:val="00A155D2"/>
    <w:rsid w:val="00A1573C"/>
    <w:rsid w:val="00A1609F"/>
    <w:rsid w:val="00A160F4"/>
    <w:rsid w:val="00A16178"/>
    <w:rsid w:val="00A16848"/>
    <w:rsid w:val="00A1776C"/>
    <w:rsid w:val="00A201B1"/>
    <w:rsid w:val="00A20A61"/>
    <w:rsid w:val="00A219A2"/>
    <w:rsid w:val="00A22779"/>
    <w:rsid w:val="00A228AC"/>
    <w:rsid w:val="00A237B9"/>
    <w:rsid w:val="00A23A45"/>
    <w:rsid w:val="00A26156"/>
    <w:rsid w:val="00A2669C"/>
    <w:rsid w:val="00A273E0"/>
    <w:rsid w:val="00A27A43"/>
    <w:rsid w:val="00A30157"/>
    <w:rsid w:val="00A310B7"/>
    <w:rsid w:val="00A3217B"/>
    <w:rsid w:val="00A32254"/>
    <w:rsid w:val="00A32742"/>
    <w:rsid w:val="00A332E7"/>
    <w:rsid w:val="00A3341E"/>
    <w:rsid w:val="00A3679E"/>
    <w:rsid w:val="00A3764B"/>
    <w:rsid w:val="00A3769C"/>
    <w:rsid w:val="00A37EAE"/>
    <w:rsid w:val="00A37EBA"/>
    <w:rsid w:val="00A40B99"/>
    <w:rsid w:val="00A42714"/>
    <w:rsid w:val="00A42CE9"/>
    <w:rsid w:val="00A42E8A"/>
    <w:rsid w:val="00A44333"/>
    <w:rsid w:val="00A4521D"/>
    <w:rsid w:val="00A477DF"/>
    <w:rsid w:val="00A47C5F"/>
    <w:rsid w:val="00A47E89"/>
    <w:rsid w:val="00A50018"/>
    <w:rsid w:val="00A50610"/>
    <w:rsid w:val="00A50A37"/>
    <w:rsid w:val="00A50DF8"/>
    <w:rsid w:val="00A51367"/>
    <w:rsid w:val="00A515EB"/>
    <w:rsid w:val="00A51A8D"/>
    <w:rsid w:val="00A52D4F"/>
    <w:rsid w:val="00A545D1"/>
    <w:rsid w:val="00A54F0B"/>
    <w:rsid w:val="00A57FA6"/>
    <w:rsid w:val="00A601A1"/>
    <w:rsid w:val="00A607F8"/>
    <w:rsid w:val="00A60BBD"/>
    <w:rsid w:val="00A60DAB"/>
    <w:rsid w:val="00A61674"/>
    <w:rsid w:val="00A6171F"/>
    <w:rsid w:val="00A62891"/>
    <w:rsid w:val="00A63805"/>
    <w:rsid w:val="00A63D48"/>
    <w:rsid w:val="00A6537F"/>
    <w:rsid w:val="00A657A4"/>
    <w:rsid w:val="00A66B41"/>
    <w:rsid w:val="00A70183"/>
    <w:rsid w:val="00A708FA"/>
    <w:rsid w:val="00A70EE0"/>
    <w:rsid w:val="00A7165D"/>
    <w:rsid w:val="00A73359"/>
    <w:rsid w:val="00A76188"/>
    <w:rsid w:val="00A771BA"/>
    <w:rsid w:val="00A803DC"/>
    <w:rsid w:val="00A81907"/>
    <w:rsid w:val="00A81FEC"/>
    <w:rsid w:val="00A82106"/>
    <w:rsid w:val="00A838A9"/>
    <w:rsid w:val="00A83E05"/>
    <w:rsid w:val="00A8439D"/>
    <w:rsid w:val="00A84AFF"/>
    <w:rsid w:val="00A84E4D"/>
    <w:rsid w:val="00A87204"/>
    <w:rsid w:val="00A91F92"/>
    <w:rsid w:val="00A93798"/>
    <w:rsid w:val="00A93A4B"/>
    <w:rsid w:val="00A945B4"/>
    <w:rsid w:val="00A961DD"/>
    <w:rsid w:val="00A961F9"/>
    <w:rsid w:val="00A96B98"/>
    <w:rsid w:val="00A97798"/>
    <w:rsid w:val="00A97F75"/>
    <w:rsid w:val="00AA1BAE"/>
    <w:rsid w:val="00AA305B"/>
    <w:rsid w:val="00AA3EC3"/>
    <w:rsid w:val="00AA5B6E"/>
    <w:rsid w:val="00AA7F6F"/>
    <w:rsid w:val="00AB0294"/>
    <w:rsid w:val="00AB160C"/>
    <w:rsid w:val="00AB227C"/>
    <w:rsid w:val="00AB2D90"/>
    <w:rsid w:val="00AB322D"/>
    <w:rsid w:val="00AB393E"/>
    <w:rsid w:val="00AB4AFF"/>
    <w:rsid w:val="00AB5507"/>
    <w:rsid w:val="00AB599D"/>
    <w:rsid w:val="00AB645F"/>
    <w:rsid w:val="00AB650C"/>
    <w:rsid w:val="00AB69FD"/>
    <w:rsid w:val="00AB7E0E"/>
    <w:rsid w:val="00AC011F"/>
    <w:rsid w:val="00AC0F35"/>
    <w:rsid w:val="00AC141C"/>
    <w:rsid w:val="00AC2D3F"/>
    <w:rsid w:val="00AC4E9F"/>
    <w:rsid w:val="00AC6694"/>
    <w:rsid w:val="00AC673C"/>
    <w:rsid w:val="00AC6D7E"/>
    <w:rsid w:val="00AD21C6"/>
    <w:rsid w:val="00AD253F"/>
    <w:rsid w:val="00AD3398"/>
    <w:rsid w:val="00AD33C0"/>
    <w:rsid w:val="00AD4C47"/>
    <w:rsid w:val="00AD5DDA"/>
    <w:rsid w:val="00AD6217"/>
    <w:rsid w:val="00AD64B8"/>
    <w:rsid w:val="00AD77B1"/>
    <w:rsid w:val="00AD7AAE"/>
    <w:rsid w:val="00AE0191"/>
    <w:rsid w:val="00AE0356"/>
    <w:rsid w:val="00AE16A5"/>
    <w:rsid w:val="00AE2255"/>
    <w:rsid w:val="00AE22A3"/>
    <w:rsid w:val="00AE238D"/>
    <w:rsid w:val="00AE2DF6"/>
    <w:rsid w:val="00AE3005"/>
    <w:rsid w:val="00AE3079"/>
    <w:rsid w:val="00AE33E6"/>
    <w:rsid w:val="00AE3940"/>
    <w:rsid w:val="00AE40C2"/>
    <w:rsid w:val="00AE4646"/>
    <w:rsid w:val="00AE5EC0"/>
    <w:rsid w:val="00AE68DC"/>
    <w:rsid w:val="00AE768B"/>
    <w:rsid w:val="00AE7734"/>
    <w:rsid w:val="00AF0223"/>
    <w:rsid w:val="00AF093A"/>
    <w:rsid w:val="00AF1B67"/>
    <w:rsid w:val="00AF2512"/>
    <w:rsid w:val="00AF3110"/>
    <w:rsid w:val="00AF3943"/>
    <w:rsid w:val="00AF3C29"/>
    <w:rsid w:val="00AF42F6"/>
    <w:rsid w:val="00AF4F07"/>
    <w:rsid w:val="00AF5698"/>
    <w:rsid w:val="00AF64EB"/>
    <w:rsid w:val="00AF6FC5"/>
    <w:rsid w:val="00AF7B60"/>
    <w:rsid w:val="00B03386"/>
    <w:rsid w:val="00B033CC"/>
    <w:rsid w:val="00B04843"/>
    <w:rsid w:val="00B04D94"/>
    <w:rsid w:val="00B0513C"/>
    <w:rsid w:val="00B06326"/>
    <w:rsid w:val="00B06911"/>
    <w:rsid w:val="00B06F24"/>
    <w:rsid w:val="00B07722"/>
    <w:rsid w:val="00B110A7"/>
    <w:rsid w:val="00B12688"/>
    <w:rsid w:val="00B13A9A"/>
    <w:rsid w:val="00B142D4"/>
    <w:rsid w:val="00B14A1B"/>
    <w:rsid w:val="00B15BBF"/>
    <w:rsid w:val="00B15E95"/>
    <w:rsid w:val="00B16307"/>
    <w:rsid w:val="00B17B82"/>
    <w:rsid w:val="00B21196"/>
    <w:rsid w:val="00B230E0"/>
    <w:rsid w:val="00B2387F"/>
    <w:rsid w:val="00B23BDB"/>
    <w:rsid w:val="00B25566"/>
    <w:rsid w:val="00B30D59"/>
    <w:rsid w:val="00B31279"/>
    <w:rsid w:val="00B31D3E"/>
    <w:rsid w:val="00B32A17"/>
    <w:rsid w:val="00B37331"/>
    <w:rsid w:val="00B37395"/>
    <w:rsid w:val="00B3793D"/>
    <w:rsid w:val="00B41B2F"/>
    <w:rsid w:val="00B422B7"/>
    <w:rsid w:val="00B440EC"/>
    <w:rsid w:val="00B4467B"/>
    <w:rsid w:val="00B45DFF"/>
    <w:rsid w:val="00B46763"/>
    <w:rsid w:val="00B46DF1"/>
    <w:rsid w:val="00B503E7"/>
    <w:rsid w:val="00B51DC2"/>
    <w:rsid w:val="00B52124"/>
    <w:rsid w:val="00B53469"/>
    <w:rsid w:val="00B5390B"/>
    <w:rsid w:val="00B53CAD"/>
    <w:rsid w:val="00B54AA4"/>
    <w:rsid w:val="00B55594"/>
    <w:rsid w:val="00B557EE"/>
    <w:rsid w:val="00B558B7"/>
    <w:rsid w:val="00B56BC8"/>
    <w:rsid w:val="00B57164"/>
    <w:rsid w:val="00B5782F"/>
    <w:rsid w:val="00B6058E"/>
    <w:rsid w:val="00B6096A"/>
    <w:rsid w:val="00B619A4"/>
    <w:rsid w:val="00B62828"/>
    <w:rsid w:val="00B62F25"/>
    <w:rsid w:val="00B63B44"/>
    <w:rsid w:val="00B6486E"/>
    <w:rsid w:val="00B656F4"/>
    <w:rsid w:val="00B65C73"/>
    <w:rsid w:val="00B66C15"/>
    <w:rsid w:val="00B672EC"/>
    <w:rsid w:val="00B676FE"/>
    <w:rsid w:val="00B70213"/>
    <w:rsid w:val="00B7028F"/>
    <w:rsid w:val="00B706A7"/>
    <w:rsid w:val="00B7449E"/>
    <w:rsid w:val="00B75DDC"/>
    <w:rsid w:val="00B77FDA"/>
    <w:rsid w:val="00B80D15"/>
    <w:rsid w:val="00B80EB6"/>
    <w:rsid w:val="00B81C25"/>
    <w:rsid w:val="00B82205"/>
    <w:rsid w:val="00B826DC"/>
    <w:rsid w:val="00B83C1E"/>
    <w:rsid w:val="00B84D5A"/>
    <w:rsid w:val="00B86B81"/>
    <w:rsid w:val="00B871F6"/>
    <w:rsid w:val="00B90019"/>
    <w:rsid w:val="00B907C8"/>
    <w:rsid w:val="00B91955"/>
    <w:rsid w:val="00B919CF"/>
    <w:rsid w:val="00B92BB9"/>
    <w:rsid w:val="00B93194"/>
    <w:rsid w:val="00B95AEC"/>
    <w:rsid w:val="00B95BF7"/>
    <w:rsid w:val="00B9692B"/>
    <w:rsid w:val="00B97234"/>
    <w:rsid w:val="00BA114A"/>
    <w:rsid w:val="00BA1225"/>
    <w:rsid w:val="00BA1E5D"/>
    <w:rsid w:val="00BA2A61"/>
    <w:rsid w:val="00BA4D9E"/>
    <w:rsid w:val="00BA5875"/>
    <w:rsid w:val="00BA59DB"/>
    <w:rsid w:val="00BA7E2F"/>
    <w:rsid w:val="00BB03C5"/>
    <w:rsid w:val="00BB0691"/>
    <w:rsid w:val="00BB0B31"/>
    <w:rsid w:val="00BB1367"/>
    <w:rsid w:val="00BB448A"/>
    <w:rsid w:val="00BB648F"/>
    <w:rsid w:val="00BB69B2"/>
    <w:rsid w:val="00BC184F"/>
    <w:rsid w:val="00BC2871"/>
    <w:rsid w:val="00BC3547"/>
    <w:rsid w:val="00BC3581"/>
    <w:rsid w:val="00BC3802"/>
    <w:rsid w:val="00BC49AF"/>
    <w:rsid w:val="00BC56B3"/>
    <w:rsid w:val="00BC572E"/>
    <w:rsid w:val="00BC6117"/>
    <w:rsid w:val="00BC68FB"/>
    <w:rsid w:val="00BC7698"/>
    <w:rsid w:val="00BC779A"/>
    <w:rsid w:val="00BD18FE"/>
    <w:rsid w:val="00BD4462"/>
    <w:rsid w:val="00BD491B"/>
    <w:rsid w:val="00BD491E"/>
    <w:rsid w:val="00BD49FE"/>
    <w:rsid w:val="00BD5E2A"/>
    <w:rsid w:val="00BD6066"/>
    <w:rsid w:val="00BD6986"/>
    <w:rsid w:val="00BD6C41"/>
    <w:rsid w:val="00BD6E73"/>
    <w:rsid w:val="00BE3373"/>
    <w:rsid w:val="00BE34B4"/>
    <w:rsid w:val="00BE37A6"/>
    <w:rsid w:val="00BE4389"/>
    <w:rsid w:val="00BE7F71"/>
    <w:rsid w:val="00BF0882"/>
    <w:rsid w:val="00BF0A5C"/>
    <w:rsid w:val="00BF0B32"/>
    <w:rsid w:val="00BF0F71"/>
    <w:rsid w:val="00BF1AA6"/>
    <w:rsid w:val="00BF2C51"/>
    <w:rsid w:val="00BF313A"/>
    <w:rsid w:val="00BF36D4"/>
    <w:rsid w:val="00BF4E63"/>
    <w:rsid w:val="00BF4FEB"/>
    <w:rsid w:val="00BF5231"/>
    <w:rsid w:val="00BF57CC"/>
    <w:rsid w:val="00BF58B1"/>
    <w:rsid w:val="00BF7B84"/>
    <w:rsid w:val="00BF7EC2"/>
    <w:rsid w:val="00C010F4"/>
    <w:rsid w:val="00C013A1"/>
    <w:rsid w:val="00C02C2E"/>
    <w:rsid w:val="00C039D4"/>
    <w:rsid w:val="00C04E59"/>
    <w:rsid w:val="00C05211"/>
    <w:rsid w:val="00C0573A"/>
    <w:rsid w:val="00C06574"/>
    <w:rsid w:val="00C103BC"/>
    <w:rsid w:val="00C11CEB"/>
    <w:rsid w:val="00C13681"/>
    <w:rsid w:val="00C13AC9"/>
    <w:rsid w:val="00C13D1F"/>
    <w:rsid w:val="00C205F6"/>
    <w:rsid w:val="00C211EC"/>
    <w:rsid w:val="00C21CD4"/>
    <w:rsid w:val="00C236B2"/>
    <w:rsid w:val="00C26433"/>
    <w:rsid w:val="00C264A5"/>
    <w:rsid w:val="00C27E61"/>
    <w:rsid w:val="00C30344"/>
    <w:rsid w:val="00C3119E"/>
    <w:rsid w:val="00C31237"/>
    <w:rsid w:val="00C312FB"/>
    <w:rsid w:val="00C314B9"/>
    <w:rsid w:val="00C3168E"/>
    <w:rsid w:val="00C321EB"/>
    <w:rsid w:val="00C32CB2"/>
    <w:rsid w:val="00C33E08"/>
    <w:rsid w:val="00C346C5"/>
    <w:rsid w:val="00C34795"/>
    <w:rsid w:val="00C35378"/>
    <w:rsid w:val="00C353CB"/>
    <w:rsid w:val="00C3541A"/>
    <w:rsid w:val="00C37247"/>
    <w:rsid w:val="00C411A3"/>
    <w:rsid w:val="00C41A83"/>
    <w:rsid w:val="00C42476"/>
    <w:rsid w:val="00C42E96"/>
    <w:rsid w:val="00C43831"/>
    <w:rsid w:val="00C443CA"/>
    <w:rsid w:val="00C44FE5"/>
    <w:rsid w:val="00C45685"/>
    <w:rsid w:val="00C46341"/>
    <w:rsid w:val="00C52820"/>
    <w:rsid w:val="00C538E7"/>
    <w:rsid w:val="00C539BB"/>
    <w:rsid w:val="00C54613"/>
    <w:rsid w:val="00C54978"/>
    <w:rsid w:val="00C55954"/>
    <w:rsid w:val="00C56158"/>
    <w:rsid w:val="00C56E2F"/>
    <w:rsid w:val="00C571CD"/>
    <w:rsid w:val="00C57414"/>
    <w:rsid w:val="00C5773F"/>
    <w:rsid w:val="00C61294"/>
    <w:rsid w:val="00C62591"/>
    <w:rsid w:val="00C628D6"/>
    <w:rsid w:val="00C62CA6"/>
    <w:rsid w:val="00C62EA6"/>
    <w:rsid w:val="00C65857"/>
    <w:rsid w:val="00C66D7A"/>
    <w:rsid w:val="00C6773A"/>
    <w:rsid w:val="00C67A05"/>
    <w:rsid w:val="00C67C8B"/>
    <w:rsid w:val="00C708B5"/>
    <w:rsid w:val="00C725CF"/>
    <w:rsid w:val="00C732FE"/>
    <w:rsid w:val="00C74E79"/>
    <w:rsid w:val="00C75C8A"/>
    <w:rsid w:val="00C75EAA"/>
    <w:rsid w:val="00C76371"/>
    <w:rsid w:val="00C76738"/>
    <w:rsid w:val="00C767B8"/>
    <w:rsid w:val="00C76C84"/>
    <w:rsid w:val="00C76D00"/>
    <w:rsid w:val="00C7761B"/>
    <w:rsid w:val="00C801B0"/>
    <w:rsid w:val="00C80905"/>
    <w:rsid w:val="00C81A8B"/>
    <w:rsid w:val="00C81C25"/>
    <w:rsid w:val="00C82C91"/>
    <w:rsid w:val="00C837FD"/>
    <w:rsid w:val="00C83BDB"/>
    <w:rsid w:val="00C87ED7"/>
    <w:rsid w:val="00C90290"/>
    <w:rsid w:val="00C90E4D"/>
    <w:rsid w:val="00C917FD"/>
    <w:rsid w:val="00C91D01"/>
    <w:rsid w:val="00C93660"/>
    <w:rsid w:val="00C93DC2"/>
    <w:rsid w:val="00C967BD"/>
    <w:rsid w:val="00C96D58"/>
    <w:rsid w:val="00CA2B4F"/>
    <w:rsid w:val="00CA2F03"/>
    <w:rsid w:val="00CA3BDE"/>
    <w:rsid w:val="00CA3C67"/>
    <w:rsid w:val="00CA40C8"/>
    <w:rsid w:val="00CA501F"/>
    <w:rsid w:val="00CA541C"/>
    <w:rsid w:val="00CA5554"/>
    <w:rsid w:val="00CA5A4D"/>
    <w:rsid w:val="00CA5CEB"/>
    <w:rsid w:val="00CA6174"/>
    <w:rsid w:val="00CA67D1"/>
    <w:rsid w:val="00CB0BE6"/>
    <w:rsid w:val="00CB298D"/>
    <w:rsid w:val="00CB2F42"/>
    <w:rsid w:val="00CB3886"/>
    <w:rsid w:val="00CB426F"/>
    <w:rsid w:val="00CB4E9B"/>
    <w:rsid w:val="00CB568A"/>
    <w:rsid w:val="00CB6594"/>
    <w:rsid w:val="00CB7179"/>
    <w:rsid w:val="00CB7452"/>
    <w:rsid w:val="00CB751A"/>
    <w:rsid w:val="00CC04BE"/>
    <w:rsid w:val="00CC05AF"/>
    <w:rsid w:val="00CC0E69"/>
    <w:rsid w:val="00CC1A3A"/>
    <w:rsid w:val="00CC1D58"/>
    <w:rsid w:val="00CC1F25"/>
    <w:rsid w:val="00CC361E"/>
    <w:rsid w:val="00CC373D"/>
    <w:rsid w:val="00CC46FE"/>
    <w:rsid w:val="00CC5A4B"/>
    <w:rsid w:val="00CC7051"/>
    <w:rsid w:val="00CC7278"/>
    <w:rsid w:val="00CC76D4"/>
    <w:rsid w:val="00CD0132"/>
    <w:rsid w:val="00CD0DE2"/>
    <w:rsid w:val="00CD0DFF"/>
    <w:rsid w:val="00CD1038"/>
    <w:rsid w:val="00CD166B"/>
    <w:rsid w:val="00CD2786"/>
    <w:rsid w:val="00CD2A1D"/>
    <w:rsid w:val="00CD3491"/>
    <w:rsid w:val="00CD3D1E"/>
    <w:rsid w:val="00CD4346"/>
    <w:rsid w:val="00CD5580"/>
    <w:rsid w:val="00CD6196"/>
    <w:rsid w:val="00CD7CD4"/>
    <w:rsid w:val="00CE12B3"/>
    <w:rsid w:val="00CE2511"/>
    <w:rsid w:val="00CE2D39"/>
    <w:rsid w:val="00CE2DA7"/>
    <w:rsid w:val="00CE2FA9"/>
    <w:rsid w:val="00CE3113"/>
    <w:rsid w:val="00CE349F"/>
    <w:rsid w:val="00CE495D"/>
    <w:rsid w:val="00CF03D5"/>
    <w:rsid w:val="00CF06B4"/>
    <w:rsid w:val="00CF11D8"/>
    <w:rsid w:val="00CF1D10"/>
    <w:rsid w:val="00CF1DE0"/>
    <w:rsid w:val="00CF20A8"/>
    <w:rsid w:val="00CF2102"/>
    <w:rsid w:val="00CF2CD2"/>
    <w:rsid w:val="00CF34C7"/>
    <w:rsid w:val="00CF3891"/>
    <w:rsid w:val="00CF3F25"/>
    <w:rsid w:val="00D009F9"/>
    <w:rsid w:val="00D0288A"/>
    <w:rsid w:val="00D02BAF"/>
    <w:rsid w:val="00D04293"/>
    <w:rsid w:val="00D04445"/>
    <w:rsid w:val="00D046A7"/>
    <w:rsid w:val="00D05B01"/>
    <w:rsid w:val="00D06D67"/>
    <w:rsid w:val="00D06DFD"/>
    <w:rsid w:val="00D07127"/>
    <w:rsid w:val="00D1005D"/>
    <w:rsid w:val="00D10502"/>
    <w:rsid w:val="00D11063"/>
    <w:rsid w:val="00D11336"/>
    <w:rsid w:val="00D12553"/>
    <w:rsid w:val="00D140F6"/>
    <w:rsid w:val="00D1506A"/>
    <w:rsid w:val="00D155E8"/>
    <w:rsid w:val="00D17CB7"/>
    <w:rsid w:val="00D20ABA"/>
    <w:rsid w:val="00D226EA"/>
    <w:rsid w:val="00D22BE2"/>
    <w:rsid w:val="00D249C5"/>
    <w:rsid w:val="00D25281"/>
    <w:rsid w:val="00D278C8"/>
    <w:rsid w:val="00D27A68"/>
    <w:rsid w:val="00D30547"/>
    <w:rsid w:val="00D32E4E"/>
    <w:rsid w:val="00D330BC"/>
    <w:rsid w:val="00D34193"/>
    <w:rsid w:val="00D341FA"/>
    <w:rsid w:val="00D343E7"/>
    <w:rsid w:val="00D345C4"/>
    <w:rsid w:val="00D34C68"/>
    <w:rsid w:val="00D34E10"/>
    <w:rsid w:val="00D36469"/>
    <w:rsid w:val="00D36535"/>
    <w:rsid w:val="00D36C8B"/>
    <w:rsid w:val="00D36FBE"/>
    <w:rsid w:val="00D37577"/>
    <w:rsid w:val="00D41D6A"/>
    <w:rsid w:val="00D42009"/>
    <w:rsid w:val="00D4228E"/>
    <w:rsid w:val="00D43304"/>
    <w:rsid w:val="00D436FA"/>
    <w:rsid w:val="00D45599"/>
    <w:rsid w:val="00D46E55"/>
    <w:rsid w:val="00D50363"/>
    <w:rsid w:val="00D50B2E"/>
    <w:rsid w:val="00D53415"/>
    <w:rsid w:val="00D53457"/>
    <w:rsid w:val="00D55072"/>
    <w:rsid w:val="00D55464"/>
    <w:rsid w:val="00D55B0C"/>
    <w:rsid w:val="00D57199"/>
    <w:rsid w:val="00D57245"/>
    <w:rsid w:val="00D57974"/>
    <w:rsid w:val="00D57EA1"/>
    <w:rsid w:val="00D60E25"/>
    <w:rsid w:val="00D619CC"/>
    <w:rsid w:val="00D61CDE"/>
    <w:rsid w:val="00D61E2B"/>
    <w:rsid w:val="00D61F7C"/>
    <w:rsid w:val="00D622B3"/>
    <w:rsid w:val="00D63178"/>
    <w:rsid w:val="00D6390C"/>
    <w:rsid w:val="00D63CEC"/>
    <w:rsid w:val="00D64183"/>
    <w:rsid w:val="00D6460C"/>
    <w:rsid w:val="00D64A66"/>
    <w:rsid w:val="00D64F04"/>
    <w:rsid w:val="00D66923"/>
    <w:rsid w:val="00D67509"/>
    <w:rsid w:val="00D6765B"/>
    <w:rsid w:val="00D67ADE"/>
    <w:rsid w:val="00D67BF2"/>
    <w:rsid w:val="00D7031E"/>
    <w:rsid w:val="00D7190C"/>
    <w:rsid w:val="00D71DBA"/>
    <w:rsid w:val="00D72FE1"/>
    <w:rsid w:val="00D737A1"/>
    <w:rsid w:val="00D73BAB"/>
    <w:rsid w:val="00D74BDE"/>
    <w:rsid w:val="00D74CDF"/>
    <w:rsid w:val="00D74D5B"/>
    <w:rsid w:val="00D76E47"/>
    <w:rsid w:val="00D7703E"/>
    <w:rsid w:val="00D77145"/>
    <w:rsid w:val="00D814CA"/>
    <w:rsid w:val="00D833C1"/>
    <w:rsid w:val="00D839C1"/>
    <w:rsid w:val="00D84854"/>
    <w:rsid w:val="00D84A60"/>
    <w:rsid w:val="00D85093"/>
    <w:rsid w:val="00D860C1"/>
    <w:rsid w:val="00D865EF"/>
    <w:rsid w:val="00D86CF8"/>
    <w:rsid w:val="00D874BA"/>
    <w:rsid w:val="00D874CE"/>
    <w:rsid w:val="00D92628"/>
    <w:rsid w:val="00D9370B"/>
    <w:rsid w:val="00D93CCB"/>
    <w:rsid w:val="00D97B4E"/>
    <w:rsid w:val="00DA103F"/>
    <w:rsid w:val="00DA336E"/>
    <w:rsid w:val="00DA40B2"/>
    <w:rsid w:val="00DA68F6"/>
    <w:rsid w:val="00DA692D"/>
    <w:rsid w:val="00DB08F1"/>
    <w:rsid w:val="00DB0DD6"/>
    <w:rsid w:val="00DB0FF2"/>
    <w:rsid w:val="00DB15FA"/>
    <w:rsid w:val="00DB1F22"/>
    <w:rsid w:val="00DB2615"/>
    <w:rsid w:val="00DB2DA7"/>
    <w:rsid w:val="00DB5303"/>
    <w:rsid w:val="00DB70A0"/>
    <w:rsid w:val="00DB7227"/>
    <w:rsid w:val="00DB750B"/>
    <w:rsid w:val="00DB78D9"/>
    <w:rsid w:val="00DC1499"/>
    <w:rsid w:val="00DC1662"/>
    <w:rsid w:val="00DC1BE7"/>
    <w:rsid w:val="00DC2414"/>
    <w:rsid w:val="00DC32DD"/>
    <w:rsid w:val="00DC332A"/>
    <w:rsid w:val="00DC3D60"/>
    <w:rsid w:val="00DC47AB"/>
    <w:rsid w:val="00DC5147"/>
    <w:rsid w:val="00DC6645"/>
    <w:rsid w:val="00DC6C17"/>
    <w:rsid w:val="00DC6DA4"/>
    <w:rsid w:val="00DC6E28"/>
    <w:rsid w:val="00DC729B"/>
    <w:rsid w:val="00DD006E"/>
    <w:rsid w:val="00DD05E9"/>
    <w:rsid w:val="00DD156C"/>
    <w:rsid w:val="00DD1C8F"/>
    <w:rsid w:val="00DD379F"/>
    <w:rsid w:val="00DD547D"/>
    <w:rsid w:val="00DD600F"/>
    <w:rsid w:val="00DD6A94"/>
    <w:rsid w:val="00DD7DAA"/>
    <w:rsid w:val="00DE015B"/>
    <w:rsid w:val="00DE0650"/>
    <w:rsid w:val="00DE1677"/>
    <w:rsid w:val="00DE18E0"/>
    <w:rsid w:val="00DE20F7"/>
    <w:rsid w:val="00DE357D"/>
    <w:rsid w:val="00DE4940"/>
    <w:rsid w:val="00DE4A8C"/>
    <w:rsid w:val="00DE5773"/>
    <w:rsid w:val="00DE579B"/>
    <w:rsid w:val="00DE6755"/>
    <w:rsid w:val="00DE76F8"/>
    <w:rsid w:val="00DE7B8F"/>
    <w:rsid w:val="00DE7FF3"/>
    <w:rsid w:val="00DF0F02"/>
    <w:rsid w:val="00DF1238"/>
    <w:rsid w:val="00DF267B"/>
    <w:rsid w:val="00DF4325"/>
    <w:rsid w:val="00DF4B0A"/>
    <w:rsid w:val="00DF4D27"/>
    <w:rsid w:val="00DF52CA"/>
    <w:rsid w:val="00DF5AFD"/>
    <w:rsid w:val="00DF6E2D"/>
    <w:rsid w:val="00E0035B"/>
    <w:rsid w:val="00E00E3A"/>
    <w:rsid w:val="00E01D9A"/>
    <w:rsid w:val="00E0257D"/>
    <w:rsid w:val="00E04213"/>
    <w:rsid w:val="00E058CC"/>
    <w:rsid w:val="00E059E1"/>
    <w:rsid w:val="00E05ED2"/>
    <w:rsid w:val="00E10787"/>
    <w:rsid w:val="00E10AEF"/>
    <w:rsid w:val="00E10ED7"/>
    <w:rsid w:val="00E1194E"/>
    <w:rsid w:val="00E126C7"/>
    <w:rsid w:val="00E12B31"/>
    <w:rsid w:val="00E12B4C"/>
    <w:rsid w:val="00E137A3"/>
    <w:rsid w:val="00E13B50"/>
    <w:rsid w:val="00E14B73"/>
    <w:rsid w:val="00E16C55"/>
    <w:rsid w:val="00E175DD"/>
    <w:rsid w:val="00E177B8"/>
    <w:rsid w:val="00E17D18"/>
    <w:rsid w:val="00E200C1"/>
    <w:rsid w:val="00E22474"/>
    <w:rsid w:val="00E22934"/>
    <w:rsid w:val="00E23092"/>
    <w:rsid w:val="00E230C0"/>
    <w:rsid w:val="00E234AF"/>
    <w:rsid w:val="00E2352F"/>
    <w:rsid w:val="00E24400"/>
    <w:rsid w:val="00E245C8"/>
    <w:rsid w:val="00E258C2"/>
    <w:rsid w:val="00E26322"/>
    <w:rsid w:val="00E26D64"/>
    <w:rsid w:val="00E27477"/>
    <w:rsid w:val="00E27FAC"/>
    <w:rsid w:val="00E30137"/>
    <w:rsid w:val="00E315FD"/>
    <w:rsid w:val="00E31A71"/>
    <w:rsid w:val="00E31C3B"/>
    <w:rsid w:val="00E31C70"/>
    <w:rsid w:val="00E31DDE"/>
    <w:rsid w:val="00E32255"/>
    <w:rsid w:val="00E3346A"/>
    <w:rsid w:val="00E35FFB"/>
    <w:rsid w:val="00E36F47"/>
    <w:rsid w:val="00E4042D"/>
    <w:rsid w:val="00E419B2"/>
    <w:rsid w:val="00E41BCA"/>
    <w:rsid w:val="00E42B64"/>
    <w:rsid w:val="00E4318D"/>
    <w:rsid w:val="00E43C72"/>
    <w:rsid w:val="00E443B2"/>
    <w:rsid w:val="00E44C93"/>
    <w:rsid w:val="00E44F3B"/>
    <w:rsid w:val="00E4503E"/>
    <w:rsid w:val="00E453E0"/>
    <w:rsid w:val="00E46C0C"/>
    <w:rsid w:val="00E4714A"/>
    <w:rsid w:val="00E50412"/>
    <w:rsid w:val="00E52F86"/>
    <w:rsid w:val="00E54068"/>
    <w:rsid w:val="00E5583B"/>
    <w:rsid w:val="00E5584D"/>
    <w:rsid w:val="00E5647A"/>
    <w:rsid w:val="00E566CA"/>
    <w:rsid w:val="00E5752B"/>
    <w:rsid w:val="00E6132C"/>
    <w:rsid w:val="00E63A7F"/>
    <w:rsid w:val="00E654CB"/>
    <w:rsid w:val="00E658D6"/>
    <w:rsid w:val="00E65CEE"/>
    <w:rsid w:val="00E660A6"/>
    <w:rsid w:val="00E66307"/>
    <w:rsid w:val="00E666BD"/>
    <w:rsid w:val="00E66806"/>
    <w:rsid w:val="00E709DD"/>
    <w:rsid w:val="00E722D7"/>
    <w:rsid w:val="00E728AC"/>
    <w:rsid w:val="00E74A34"/>
    <w:rsid w:val="00E76995"/>
    <w:rsid w:val="00E777A2"/>
    <w:rsid w:val="00E77889"/>
    <w:rsid w:val="00E810E4"/>
    <w:rsid w:val="00E811C2"/>
    <w:rsid w:val="00E82472"/>
    <w:rsid w:val="00E834E9"/>
    <w:rsid w:val="00E8360D"/>
    <w:rsid w:val="00E848AC"/>
    <w:rsid w:val="00E84E23"/>
    <w:rsid w:val="00E852B7"/>
    <w:rsid w:val="00E85979"/>
    <w:rsid w:val="00E85B6F"/>
    <w:rsid w:val="00E85CCD"/>
    <w:rsid w:val="00E86B0C"/>
    <w:rsid w:val="00E86BAC"/>
    <w:rsid w:val="00E87727"/>
    <w:rsid w:val="00E90AD1"/>
    <w:rsid w:val="00E90B59"/>
    <w:rsid w:val="00E90CFD"/>
    <w:rsid w:val="00E91C6D"/>
    <w:rsid w:val="00E92044"/>
    <w:rsid w:val="00E923EE"/>
    <w:rsid w:val="00E9383B"/>
    <w:rsid w:val="00E9470B"/>
    <w:rsid w:val="00E94EBE"/>
    <w:rsid w:val="00E953EE"/>
    <w:rsid w:val="00E9587F"/>
    <w:rsid w:val="00E96FD2"/>
    <w:rsid w:val="00EA038D"/>
    <w:rsid w:val="00EA04D1"/>
    <w:rsid w:val="00EA0619"/>
    <w:rsid w:val="00EA213F"/>
    <w:rsid w:val="00EA56B6"/>
    <w:rsid w:val="00EA62AD"/>
    <w:rsid w:val="00EA659C"/>
    <w:rsid w:val="00EA7AE9"/>
    <w:rsid w:val="00EB095A"/>
    <w:rsid w:val="00EB262C"/>
    <w:rsid w:val="00EB2915"/>
    <w:rsid w:val="00EB4072"/>
    <w:rsid w:val="00EB4744"/>
    <w:rsid w:val="00EB47D3"/>
    <w:rsid w:val="00EB5760"/>
    <w:rsid w:val="00EB6A3B"/>
    <w:rsid w:val="00EB6B99"/>
    <w:rsid w:val="00EB6C48"/>
    <w:rsid w:val="00EB74CF"/>
    <w:rsid w:val="00EC0169"/>
    <w:rsid w:val="00EC035E"/>
    <w:rsid w:val="00EC0BF6"/>
    <w:rsid w:val="00EC0FDA"/>
    <w:rsid w:val="00EC17AE"/>
    <w:rsid w:val="00EC26F9"/>
    <w:rsid w:val="00EC2CB2"/>
    <w:rsid w:val="00EC32CA"/>
    <w:rsid w:val="00EC44C6"/>
    <w:rsid w:val="00EC49FE"/>
    <w:rsid w:val="00EC4D58"/>
    <w:rsid w:val="00EC6D63"/>
    <w:rsid w:val="00EC7490"/>
    <w:rsid w:val="00EC75AB"/>
    <w:rsid w:val="00ED0B4A"/>
    <w:rsid w:val="00ED0C95"/>
    <w:rsid w:val="00ED0FB5"/>
    <w:rsid w:val="00ED1706"/>
    <w:rsid w:val="00ED23C0"/>
    <w:rsid w:val="00ED26E8"/>
    <w:rsid w:val="00ED296A"/>
    <w:rsid w:val="00ED4EA2"/>
    <w:rsid w:val="00ED56FB"/>
    <w:rsid w:val="00ED685E"/>
    <w:rsid w:val="00ED7B23"/>
    <w:rsid w:val="00ED7FD0"/>
    <w:rsid w:val="00ED7FE6"/>
    <w:rsid w:val="00EE039B"/>
    <w:rsid w:val="00EE04DC"/>
    <w:rsid w:val="00EE117F"/>
    <w:rsid w:val="00EE1311"/>
    <w:rsid w:val="00EE17BF"/>
    <w:rsid w:val="00EE3A34"/>
    <w:rsid w:val="00EE5693"/>
    <w:rsid w:val="00EE7059"/>
    <w:rsid w:val="00EE7AE2"/>
    <w:rsid w:val="00EF2E0C"/>
    <w:rsid w:val="00EF3317"/>
    <w:rsid w:val="00EF3779"/>
    <w:rsid w:val="00EF402E"/>
    <w:rsid w:val="00EF45B5"/>
    <w:rsid w:val="00EF4EE3"/>
    <w:rsid w:val="00EF4F0C"/>
    <w:rsid w:val="00EF5365"/>
    <w:rsid w:val="00EF56C3"/>
    <w:rsid w:val="00EF5E18"/>
    <w:rsid w:val="00EF5FE6"/>
    <w:rsid w:val="00F00ED0"/>
    <w:rsid w:val="00F0151D"/>
    <w:rsid w:val="00F026FC"/>
    <w:rsid w:val="00F03D4E"/>
    <w:rsid w:val="00F03E0F"/>
    <w:rsid w:val="00F061EA"/>
    <w:rsid w:val="00F0654F"/>
    <w:rsid w:val="00F07037"/>
    <w:rsid w:val="00F071E2"/>
    <w:rsid w:val="00F0788E"/>
    <w:rsid w:val="00F07FA1"/>
    <w:rsid w:val="00F1000C"/>
    <w:rsid w:val="00F11FAB"/>
    <w:rsid w:val="00F1223D"/>
    <w:rsid w:val="00F127E2"/>
    <w:rsid w:val="00F13492"/>
    <w:rsid w:val="00F13B76"/>
    <w:rsid w:val="00F14C95"/>
    <w:rsid w:val="00F14D5C"/>
    <w:rsid w:val="00F14E0B"/>
    <w:rsid w:val="00F173DF"/>
    <w:rsid w:val="00F223A3"/>
    <w:rsid w:val="00F23C99"/>
    <w:rsid w:val="00F25279"/>
    <w:rsid w:val="00F25D4B"/>
    <w:rsid w:val="00F26352"/>
    <w:rsid w:val="00F27CB1"/>
    <w:rsid w:val="00F30607"/>
    <w:rsid w:val="00F3168E"/>
    <w:rsid w:val="00F31831"/>
    <w:rsid w:val="00F32198"/>
    <w:rsid w:val="00F328CD"/>
    <w:rsid w:val="00F358A5"/>
    <w:rsid w:val="00F3683C"/>
    <w:rsid w:val="00F36DB1"/>
    <w:rsid w:val="00F40139"/>
    <w:rsid w:val="00F41989"/>
    <w:rsid w:val="00F436FA"/>
    <w:rsid w:val="00F45F22"/>
    <w:rsid w:val="00F45F98"/>
    <w:rsid w:val="00F45FF7"/>
    <w:rsid w:val="00F46A33"/>
    <w:rsid w:val="00F46C5B"/>
    <w:rsid w:val="00F47348"/>
    <w:rsid w:val="00F47D14"/>
    <w:rsid w:val="00F47E62"/>
    <w:rsid w:val="00F50757"/>
    <w:rsid w:val="00F50E4C"/>
    <w:rsid w:val="00F515B8"/>
    <w:rsid w:val="00F546EE"/>
    <w:rsid w:val="00F55006"/>
    <w:rsid w:val="00F554EB"/>
    <w:rsid w:val="00F56E39"/>
    <w:rsid w:val="00F5797E"/>
    <w:rsid w:val="00F60136"/>
    <w:rsid w:val="00F60AD0"/>
    <w:rsid w:val="00F60DD2"/>
    <w:rsid w:val="00F60E33"/>
    <w:rsid w:val="00F61142"/>
    <w:rsid w:val="00F618AA"/>
    <w:rsid w:val="00F61CF9"/>
    <w:rsid w:val="00F6210C"/>
    <w:rsid w:val="00F6212E"/>
    <w:rsid w:val="00F62F37"/>
    <w:rsid w:val="00F63026"/>
    <w:rsid w:val="00F631C6"/>
    <w:rsid w:val="00F63B4E"/>
    <w:rsid w:val="00F63B5B"/>
    <w:rsid w:val="00F6511C"/>
    <w:rsid w:val="00F65D82"/>
    <w:rsid w:val="00F6724E"/>
    <w:rsid w:val="00F70A47"/>
    <w:rsid w:val="00F70E62"/>
    <w:rsid w:val="00F713CF"/>
    <w:rsid w:val="00F7153F"/>
    <w:rsid w:val="00F724E6"/>
    <w:rsid w:val="00F72506"/>
    <w:rsid w:val="00F72F17"/>
    <w:rsid w:val="00F75D68"/>
    <w:rsid w:val="00F75DD6"/>
    <w:rsid w:val="00F75F7E"/>
    <w:rsid w:val="00F7727A"/>
    <w:rsid w:val="00F778B4"/>
    <w:rsid w:val="00F80E6E"/>
    <w:rsid w:val="00F814B3"/>
    <w:rsid w:val="00F81619"/>
    <w:rsid w:val="00F827D4"/>
    <w:rsid w:val="00F82CCE"/>
    <w:rsid w:val="00F84F24"/>
    <w:rsid w:val="00F868F9"/>
    <w:rsid w:val="00F86E19"/>
    <w:rsid w:val="00F871A4"/>
    <w:rsid w:val="00F878BD"/>
    <w:rsid w:val="00F90524"/>
    <w:rsid w:val="00F93072"/>
    <w:rsid w:val="00F95575"/>
    <w:rsid w:val="00F9598A"/>
    <w:rsid w:val="00F97098"/>
    <w:rsid w:val="00F974CD"/>
    <w:rsid w:val="00FA07E4"/>
    <w:rsid w:val="00FA1FF8"/>
    <w:rsid w:val="00FA2537"/>
    <w:rsid w:val="00FA3220"/>
    <w:rsid w:val="00FA3322"/>
    <w:rsid w:val="00FA4257"/>
    <w:rsid w:val="00FA77AF"/>
    <w:rsid w:val="00FA79E0"/>
    <w:rsid w:val="00FB0B27"/>
    <w:rsid w:val="00FB3082"/>
    <w:rsid w:val="00FB4511"/>
    <w:rsid w:val="00FB509D"/>
    <w:rsid w:val="00FB57EE"/>
    <w:rsid w:val="00FB680F"/>
    <w:rsid w:val="00FC033A"/>
    <w:rsid w:val="00FC0D87"/>
    <w:rsid w:val="00FC1B82"/>
    <w:rsid w:val="00FC1F5B"/>
    <w:rsid w:val="00FC2325"/>
    <w:rsid w:val="00FC27A0"/>
    <w:rsid w:val="00FC425B"/>
    <w:rsid w:val="00FC4827"/>
    <w:rsid w:val="00FC4E93"/>
    <w:rsid w:val="00FC514C"/>
    <w:rsid w:val="00FC5A85"/>
    <w:rsid w:val="00FC5DA7"/>
    <w:rsid w:val="00FC5DA8"/>
    <w:rsid w:val="00FC5EDC"/>
    <w:rsid w:val="00FC6B47"/>
    <w:rsid w:val="00FC7BFA"/>
    <w:rsid w:val="00FD0AF8"/>
    <w:rsid w:val="00FD0FDC"/>
    <w:rsid w:val="00FD1114"/>
    <w:rsid w:val="00FD166B"/>
    <w:rsid w:val="00FD18AE"/>
    <w:rsid w:val="00FD2800"/>
    <w:rsid w:val="00FD2929"/>
    <w:rsid w:val="00FD377B"/>
    <w:rsid w:val="00FD3898"/>
    <w:rsid w:val="00FD5A86"/>
    <w:rsid w:val="00FD70C0"/>
    <w:rsid w:val="00FD789E"/>
    <w:rsid w:val="00FD7AE0"/>
    <w:rsid w:val="00FD7CF8"/>
    <w:rsid w:val="00FE1503"/>
    <w:rsid w:val="00FE15ED"/>
    <w:rsid w:val="00FE2211"/>
    <w:rsid w:val="00FE2A24"/>
    <w:rsid w:val="00FE2DF1"/>
    <w:rsid w:val="00FE468D"/>
    <w:rsid w:val="00FE6848"/>
    <w:rsid w:val="00FE6E2C"/>
    <w:rsid w:val="00FE706D"/>
    <w:rsid w:val="00FE70AE"/>
    <w:rsid w:val="00FF2C99"/>
    <w:rsid w:val="00FF4DF7"/>
    <w:rsid w:val="00FF7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911B30"/>
  <w15:docId w15:val="{D4EFE09D-0447-44D7-8495-66C0BB4EA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3941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link w:val="10"/>
    <w:uiPriority w:val="9"/>
    <w:qFormat/>
    <w:rsid w:val="000A0AD1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rsid w:val="00903941"/>
    <w:rPr>
      <w:rFonts w:ascii="Tahoma" w:eastAsia="Times New Roman" w:hAnsi="Tahoma" w:cs="Tahoma"/>
      <w:sz w:val="16"/>
      <w:szCs w:val="16"/>
      <w:lang w:eastAsia="ru-RU"/>
    </w:rPr>
  </w:style>
  <w:style w:type="paragraph" w:styleId="a4">
    <w:name w:val="Balloon Text"/>
    <w:basedOn w:val="a"/>
    <w:link w:val="a3"/>
    <w:uiPriority w:val="99"/>
    <w:semiHidden/>
    <w:unhideWhenUsed/>
    <w:rsid w:val="009039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Основной текст с отступом Знак"/>
    <w:basedOn w:val="a0"/>
    <w:link w:val="a6"/>
    <w:uiPriority w:val="99"/>
    <w:rsid w:val="00903941"/>
    <w:rPr>
      <w:rFonts w:ascii="Times New Roman" w:hAnsi="Times New Roman" w:cs="Times New Roman"/>
      <w:sz w:val="26"/>
      <w:szCs w:val="26"/>
    </w:rPr>
  </w:style>
  <w:style w:type="paragraph" w:styleId="a6">
    <w:name w:val="Body Text Indent"/>
    <w:basedOn w:val="a"/>
    <w:link w:val="a5"/>
    <w:uiPriority w:val="99"/>
    <w:unhideWhenUsed/>
    <w:rsid w:val="00903941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Theme="minorHAnsi" w:hAnsi="Times New Roman"/>
      <w:sz w:val="26"/>
      <w:szCs w:val="26"/>
      <w:lang w:eastAsia="en-US"/>
    </w:rPr>
  </w:style>
  <w:style w:type="character" w:customStyle="1" w:styleId="a7">
    <w:name w:val="Основной текст Знак"/>
    <w:basedOn w:val="a0"/>
    <w:link w:val="a8"/>
    <w:uiPriority w:val="99"/>
    <w:rsid w:val="00903941"/>
    <w:rPr>
      <w:rFonts w:ascii="Times New Roman" w:hAnsi="Times New Roman" w:cs="Times New Roman"/>
      <w:sz w:val="26"/>
      <w:szCs w:val="26"/>
    </w:rPr>
  </w:style>
  <w:style w:type="paragraph" w:styleId="a8">
    <w:name w:val="Body Text"/>
    <w:basedOn w:val="a"/>
    <w:link w:val="a7"/>
    <w:uiPriority w:val="99"/>
    <w:unhideWhenUsed/>
    <w:rsid w:val="00903941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Theme="minorHAnsi" w:hAnsi="Times New Roman"/>
      <w:sz w:val="26"/>
      <w:szCs w:val="26"/>
      <w:lang w:eastAsia="en-US"/>
    </w:rPr>
  </w:style>
  <w:style w:type="character" w:customStyle="1" w:styleId="a9">
    <w:name w:val="Верхний колонтитул Знак"/>
    <w:basedOn w:val="a0"/>
    <w:link w:val="aa"/>
    <w:uiPriority w:val="99"/>
    <w:rsid w:val="00903941"/>
    <w:rPr>
      <w:rFonts w:ascii="Calibri" w:eastAsia="Times New Roman" w:hAnsi="Calibri" w:cs="Times New Roman"/>
      <w:lang w:eastAsia="ru-RU"/>
    </w:rPr>
  </w:style>
  <w:style w:type="paragraph" w:styleId="aa">
    <w:name w:val="header"/>
    <w:basedOn w:val="a"/>
    <w:link w:val="a9"/>
    <w:uiPriority w:val="99"/>
    <w:unhideWhenUsed/>
    <w:rsid w:val="009039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c"/>
    <w:uiPriority w:val="99"/>
    <w:rsid w:val="00903941"/>
    <w:rPr>
      <w:rFonts w:ascii="Calibri" w:eastAsia="Times New Roman" w:hAnsi="Calibri" w:cs="Times New Roman"/>
      <w:lang w:eastAsia="ru-RU"/>
    </w:rPr>
  </w:style>
  <w:style w:type="paragraph" w:styleId="ac">
    <w:name w:val="footer"/>
    <w:basedOn w:val="a"/>
    <w:link w:val="ab"/>
    <w:uiPriority w:val="99"/>
    <w:unhideWhenUsed/>
    <w:rsid w:val="00903941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ConsPlusNonformat">
    <w:name w:val="ConsPlusNonformat"/>
    <w:uiPriority w:val="99"/>
    <w:rsid w:val="00903941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staff-top-vac">
    <w:name w:val="staff-top-vac"/>
    <w:basedOn w:val="a0"/>
    <w:rsid w:val="00903941"/>
  </w:style>
  <w:style w:type="character" w:customStyle="1" w:styleId="staff-vac">
    <w:name w:val="staff-vac"/>
    <w:basedOn w:val="a0"/>
    <w:rsid w:val="00903941"/>
  </w:style>
  <w:style w:type="character" w:styleId="ad">
    <w:name w:val="Hyperlink"/>
    <w:basedOn w:val="a0"/>
    <w:uiPriority w:val="99"/>
    <w:unhideWhenUsed/>
    <w:rsid w:val="00903941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0A0AD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PlusNormal">
    <w:name w:val="ConsPlusNormal"/>
    <w:rsid w:val="000A0AD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pagesindoccount">
    <w:name w:val="pagesindoccount"/>
    <w:rsid w:val="00F45F22"/>
  </w:style>
  <w:style w:type="character" w:styleId="ae">
    <w:name w:val="annotation reference"/>
    <w:basedOn w:val="a0"/>
    <w:uiPriority w:val="99"/>
    <w:semiHidden/>
    <w:unhideWhenUsed/>
    <w:rsid w:val="005A1E7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5A1E78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5A1E78"/>
    <w:rPr>
      <w:rFonts w:ascii="Calibri" w:eastAsia="Times New Roman" w:hAnsi="Calibri" w:cs="Times New Roman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5A1E78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5A1E78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styleId="af3">
    <w:name w:val="Normal (Web)"/>
    <w:basedOn w:val="a"/>
    <w:uiPriority w:val="99"/>
    <w:unhideWhenUsed/>
    <w:rsid w:val="002C146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info-name">
    <w:name w:val="info-name"/>
    <w:basedOn w:val="a0"/>
    <w:rsid w:val="00E9587F"/>
  </w:style>
  <w:style w:type="character" w:customStyle="1" w:styleId="info-data">
    <w:name w:val="info-data"/>
    <w:basedOn w:val="a0"/>
    <w:rsid w:val="00E9587F"/>
  </w:style>
  <w:style w:type="table" w:styleId="af4">
    <w:name w:val="Table Grid"/>
    <w:basedOn w:val="a1"/>
    <w:uiPriority w:val="59"/>
    <w:rsid w:val="002323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Revision"/>
    <w:hidden/>
    <w:uiPriority w:val="99"/>
    <w:semiHidden/>
    <w:rsid w:val="00951F1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2244BC"/>
    <w:rPr>
      <w:color w:val="605E5C"/>
      <w:shd w:val="clear" w:color="auto" w:fill="E1DFDD"/>
    </w:rPr>
  </w:style>
  <w:style w:type="paragraph" w:styleId="af6">
    <w:name w:val="List Paragraph"/>
    <w:basedOn w:val="a"/>
    <w:uiPriority w:val="34"/>
    <w:qFormat/>
    <w:rsid w:val="00C936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1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0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2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9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7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8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4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4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0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0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7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8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0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8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9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8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1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4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8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0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5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4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7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3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1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0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7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4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8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7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7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0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5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1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0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5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0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1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8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3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1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7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4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9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2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7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2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6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2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2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2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3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3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6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1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7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7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9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1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9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5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8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9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6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6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3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9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2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4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2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5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5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1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9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8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8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7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8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0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E4A963-422C-412E-9995-73EC98B6A0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1892</Words>
  <Characters>10791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user</cp:lastModifiedBy>
  <cp:revision>4</cp:revision>
  <cp:lastPrinted>2025-12-10T05:27:00Z</cp:lastPrinted>
  <dcterms:created xsi:type="dcterms:W3CDTF">2026-03-20T04:29:00Z</dcterms:created>
  <dcterms:modified xsi:type="dcterms:W3CDTF">2026-03-31T09:49:00Z</dcterms:modified>
</cp:coreProperties>
</file>